
<file path=[Content_Types].xml><?xml version="1.0" encoding="utf-8"?>
<Types xmlns="http://schemas.openxmlformats.org/package/2006/content-types">
  <Default Extension="xml" ContentType="application/xml"/>
  <Default Extension="bin" ContentType="application/vnd.openxmlformats-officedocument.oleObject"/>
  <Default Extension="png" ContentType="image/png"/>
  <Default Extension="emf" ContentType="image/x-e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b/>
          <w:color w:val="auto"/>
          <w:spacing w:val="20"/>
          <w:sz w:val="44"/>
          <w:szCs w:val="44"/>
          <w:highlight w:val="none"/>
        </w:rPr>
      </w:pPr>
    </w:p>
    <w:p>
      <w:pPr>
        <w:jc w:val="center"/>
        <w:rPr>
          <w:b/>
          <w:color w:val="auto"/>
          <w:spacing w:val="20"/>
          <w:sz w:val="44"/>
          <w:szCs w:val="44"/>
          <w:highlight w:val="none"/>
        </w:rPr>
      </w:pPr>
    </w:p>
    <w:p>
      <w:pPr>
        <w:jc w:val="center"/>
        <w:rPr>
          <w:b/>
          <w:color w:val="auto"/>
          <w:spacing w:val="20"/>
          <w:sz w:val="44"/>
          <w:szCs w:val="44"/>
          <w:highlight w:val="none"/>
        </w:rPr>
      </w:pPr>
    </w:p>
    <w:p>
      <w:pPr>
        <w:jc w:val="center"/>
        <w:rPr>
          <w:rFonts w:hint="eastAsia"/>
          <w:b/>
          <w:color w:val="auto"/>
          <w:spacing w:val="20"/>
          <w:sz w:val="44"/>
          <w:szCs w:val="44"/>
          <w:highlight w:val="none"/>
          <w:lang w:eastAsia="zh-CN"/>
        </w:rPr>
      </w:pPr>
      <w:r>
        <w:rPr>
          <w:rFonts w:hint="eastAsia"/>
          <w:b/>
          <w:color w:val="auto"/>
          <w:spacing w:val="20"/>
          <w:sz w:val="44"/>
          <w:szCs w:val="44"/>
          <w:highlight w:val="none"/>
          <w:lang w:eastAsia="zh-CN"/>
        </w:rPr>
        <w:t>朗盛（常州）有限公司</w:t>
      </w:r>
    </w:p>
    <w:p>
      <w:pPr>
        <w:jc w:val="center"/>
        <w:rPr>
          <w:b/>
          <w:color w:val="auto"/>
          <w:spacing w:val="20"/>
          <w:sz w:val="44"/>
          <w:szCs w:val="44"/>
          <w:highlight w:val="none"/>
        </w:rPr>
      </w:pPr>
      <w:r>
        <w:rPr>
          <w:rFonts w:hint="eastAsia"/>
          <w:b/>
          <w:color w:val="auto"/>
          <w:spacing w:val="20"/>
          <w:sz w:val="44"/>
          <w:szCs w:val="44"/>
          <w:highlight w:val="none"/>
          <w:lang w:eastAsia="zh-CN"/>
        </w:rPr>
        <w:t>新增部分配套设备项目</w:t>
      </w:r>
    </w:p>
    <w:p>
      <w:pPr>
        <w:jc w:val="center"/>
        <w:rPr>
          <w:color w:val="auto"/>
          <w:spacing w:val="20"/>
          <w:sz w:val="44"/>
          <w:szCs w:val="44"/>
          <w:highlight w:val="none"/>
        </w:rPr>
      </w:pPr>
      <w:r>
        <w:rPr>
          <w:b/>
          <w:color w:val="auto"/>
          <w:spacing w:val="20"/>
          <w:sz w:val="44"/>
          <w:szCs w:val="44"/>
          <w:highlight w:val="none"/>
        </w:rPr>
        <w:t>竣工环境保护验收监测报告表</w:t>
      </w:r>
    </w:p>
    <w:p>
      <w:pPr>
        <w:jc w:val="center"/>
        <w:rPr>
          <w:color w:val="auto"/>
          <w:sz w:val="48"/>
          <w:highlight w:val="none"/>
        </w:rPr>
      </w:pPr>
    </w:p>
    <w:p>
      <w:pPr>
        <w:jc w:val="center"/>
        <w:rPr>
          <w:color w:val="auto"/>
          <w:sz w:val="28"/>
          <w:highlight w:val="none"/>
        </w:rPr>
      </w:pPr>
    </w:p>
    <w:p>
      <w:pPr>
        <w:jc w:val="center"/>
        <w:rPr>
          <w:color w:val="auto"/>
          <w:highlight w:val="none"/>
        </w:rPr>
      </w:pPr>
    </w:p>
    <w:p>
      <w:pPr>
        <w:jc w:val="center"/>
        <w:rPr>
          <w:color w:val="auto"/>
          <w:highlight w:val="none"/>
        </w:rPr>
      </w:pPr>
    </w:p>
    <w:p>
      <w:pPr>
        <w:jc w:val="center"/>
        <w:rPr>
          <w:color w:val="auto"/>
          <w:highlight w:val="none"/>
        </w:rPr>
      </w:pPr>
    </w:p>
    <w:p>
      <w:pPr>
        <w:jc w:val="center"/>
        <w:rPr>
          <w:color w:val="auto"/>
          <w:highlight w:val="none"/>
        </w:rPr>
      </w:pPr>
    </w:p>
    <w:p>
      <w:pPr>
        <w:jc w:val="center"/>
        <w:rPr>
          <w:color w:val="auto"/>
          <w:highlight w:val="none"/>
        </w:rPr>
      </w:pPr>
    </w:p>
    <w:p>
      <w:pPr>
        <w:jc w:val="center"/>
        <w:rPr>
          <w:color w:val="auto"/>
          <w:highlight w:val="none"/>
        </w:rPr>
      </w:pPr>
    </w:p>
    <w:p>
      <w:pPr>
        <w:jc w:val="center"/>
        <w:rPr>
          <w:color w:val="auto"/>
          <w:highlight w:val="none"/>
        </w:rPr>
      </w:pPr>
    </w:p>
    <w:p>
      <w:pPr>
        <w:jc w:val="center"/>
        <w:rPr>
          <w:color w:val="auto"/>
          <w:highlight w:val="none"/>
        </w:rPr>
      </w:pPr>
    </w:p>
    <w:p>
      <w:pPr>
        <w:jc w:val="center"/>
        <w:rPr>
          <w:color w:val="auto"/>
          <w:highlight w:val="none"/>
        </w:rPr>
      </w:pPr>
    </w:p>
    <w:p>
      <w:pPr>
        <w:jc w:val="center"/>
        <w:rPr>
          <w:color w:val="auto"/>
          <w:highlight w:val="none"/>
        </w:rPr>
      </w:pPr>
    </w:p>
    <w:p>
      <w:pPr>
        <w:jc w:val="center"/>
        <w:rPr>
          <w:color w:val="auto"/>
          <w:highlight w:val="none"/>
        </w:rPr>
      </w:pPr>
    </w:p>
    <w:p>
      <w:pPr>
        <w:tabs>
          <w:tab w:val="left" w:pos="1440"/>
          <w:tab w:val="left" w:pos="2736"/>
          <w:tab w:val="left" w:pos="2880"/>
          <w:tab w:val="left" w:pos="9460"/>
        </w:tabs>
        <w:autoSpaceDE w:val="0"/>
        <w:autoSpaceDN w:val="0"/>
        <w:jc w:val="center"/>
        <w:rPr>
          <w:rFonts w:hint="eastAsia" w:eastAsia="仿宋"/>
          <w:b/>
          <w:bCs/>
          <w:color w:val="auto"/>
          <w:sz w:val="28"/>
          <w:szCs w:val="28"/>
          <w:highlight w:val="none"/>
          <w:lang w:eastAsia="zh-CN"/>
        </w:rPr>
      </w:pPr>
      <w:r>
        <w:rPr>
          <w:b/>
          <w:bCs/>
          <w:color w:val="auto"/>
          <w:sz w:val="28"/>
          <w:szCs w:val="28"/>
          <w:highlight w:val="none"/>
        </w:rPr>
        <w:t>建设单位：</w:t>
      </w:r>
      <w:r>
        <w:rPr>
          <w:rFonts w:hint="eastAsia"/>
          <w:b/>
          <w:bCs/>
          <w:color w:val="auto"/>
          <w:sz w:val="28"/>
          <w:szCs w:val="28"/>
          <w:highlight w:val="none"/>
          <w:lang w:eastAsia="zh-CN"/>
        </w:rPr>
        <w:t>朗盛（常州）有限公司</w:t>
      </w:r>
    </w:p>
    <w:p>
      <w:pPr>
        <w:tabs>
          <w:tab w:val="left" w:pos="1440"/>
          <w:tab w:val="left" w:pos="2736"/>
          <w:tab w:val="left" w:pos="2880"/>
          <w:tab w:val="left" w:pos="9460"/>
        </w:tabs>
        <w:autoSpaceDE w:val="0"/>
        <w:autoSpaceDN w:val="0"/>
        <w:jc w:val="center"/>
        <w:rPr>
          <w:b/>
          <w:bCs/>
          <w:color w:val="auto"/>
          <w:sz w:val="28"/>
          <w:szCs w:val="28"/>
          <w:highlight w:val="none"/>
        </w:rPr>
      </w:pPr>
      <w:r>
        <w:rPr>
          <w:b/>
          <w:bCs/>
          <w:color w:val="auto"/>
          <w:sz w:val="28"/>
          <w:szCs w:val="28"/>
          <w:highlight w:val="none"/>
        </w:rPr>
        <w:t>编制单位：江苏金易惠环保科技有限公司</w:t>
      </w:r>
    </w:p>
    <w:p>
      <w:pPr>
        <w:tabs>
          <w:tab w:val="left" w:pos="1440"/>
          <w:tab w:val="left" w:pos="2736"/>
          <w:tab w:val="left" w:pos="2880"/>
          <w:tab w:val="left" w:pos="9460"/>
        </w:tabs>
        <w:autoSpaceDE w:val="0"/>
        <w:autoSpaceDN w:val="0"/>
        <w:jc w:val="center"/>
        <w:rPr>
          <w:b/>
          <w:bCs/>
          <w:color w:val="auto"/>
          <w:sz w:val="30"/>
          <w:szCs w:val="30"/>
          <w:highlight w:val="none"/>
        </w:rPr>
      </w:pPr>
      <w:r>
        <w:rPr>
          <w:b/>
          <w:bCs/>
          <w:color w:val="auto"/>
          <w:sz w:val="28"/>
          <w:szCs w:val="28"/>
          <w:highlight w:val="none"/>
        </w:rPr>
        <w:t>二〇二一年</w:t>
      </w:r>
      <w:r>
        <w:rPr>
          <w:rFonts w:hint="eastAsia"/>
          <w:b/>
          <w:bCs/>
          <w:color w:val="auto"/>
          <w:sz w:val="28"/>
          <w:szCs w:val="28"/>
          <w:highlight w:val="none"/>
          <w:lang w:val="en-US" w:eastAsia="zh-CN"/>
        </w:rPr>
        <w:t>十</w:t>
      </w:r>
      <w:r>
        <w:rPr>
          <w:b/>
          <w:bCs/>
          <w:color w:val="auto"/>
          <w:sz w:val="28"/>
          <w:szCs w:val="28"/>
          <w:highlight w:val="none"/>
        </w:rPr>
        <w:t>月</w:t>
      </w:r>
    </w:p>
    <w:p>
      <w:pPr>
        <w:rPr>
          <w:color w:val="auto"/>
          <w:sz w:val="32"/>
          <w:szCs w:val="32"/>
          <w:highlight w:val="none"/>
        </w:rPr>
        <w:sectPr>
          <w:headerReference r:id="rId5" w:type="first"/>
          <w:footerReference r:id="rId6" w:type="default"/>
          <w:pgSz w:w="11906" w:h="16838"/>
          <w:pgMar w:top="1417" w:right="1531" w:bottom="1417" w:left="1531" w:header="720" w:footer="720" w:gutter="0"/>
          <w:pgBorders>
            <w:top w:val="none" w:sz="0" w:space="0"/>
            <w:left w:val="none" w:sz="0" w:space="0"/>
            <w:bottom w:val="none" w:sz="0" w:space="0"/>
            <w:right w:val="none" w:sz="0" w:space="0"/>
          </w:pgBorders>
          <w:cols w:space="720" w:num="1"/>
          <w:titlePg/>
          <w:docGrid w:type="lines" w:linePitch="318" w:charSpace="0"/>
        </w:sectPr>
      </w:pPr>
    </w:p>
    <w:p>
      <w:pPr>
        <w:rPr>
          <w:bCs/>
          <w:color w:val="auto"/>
          <w:kern w:val="0"/>
          <w:sz w:val="28"/>
          <w:szCs w:val="24"/>
          <w:highlight w:val="none"/>
        </w:rPr>
      </w:pPr>
      <w:r>
        <w:rPr>
          <w:bCs/>
          <w:color w:val="auto"/>
          <w:kern w:val="0"/>
          <w:sz w:val="28"/>
          <w:szCs w:val="24"/>
          <w:highlight w:val="none"/>
        </w:rPr>
        <w:br w:type="page"/>
      </w:r>
    </w:p>
    <w:p>
      <w:pPr>
        <w:spacing w:line="500" w:lineRule="exact"/>
        <w:rPr>
          <w:bCs/>
          <w:color w:val="auto"/>
          <w:kern w:val="0"/>
          <w:sz w:val="28"/>
          <w:szCs w:val="24"/>
          <w:highlight w:val="none"/>
        </w:rPr>
      </w:pPr>
      <w:r>
        <w:rPr>
          <w:bCs/>
          <w:color w:val="auto"/>
          <w:kern w:val="0"/>
          <w:sz w:val="28"/>
          <w:szCs w:val="24"/>
          <w:highlight w:val="none"/>
        </w:rPr>
        <w:t>建设单位法人代表：</w:t>
      </w:r>
      <w:r>
        <w:rPr>
          <w:rFonts w:hint="eastAsia"/>
          <w:bCs/>
          <w:color w:val="auto"/>
          <w:kern w:val="0"/>
          <w:sz w:val="28"/>
          <w:szCs w:val="24"/>
          <w:highlight w:val="none"/>
        </w:rPr>
        <w:t>FREDERIEK</w:t>
      </w:r>
      <w:r>
        <w:rPr>
          <w:rFonts w:hint="eastAsia"/>
          <w:bCs/>
          <w:color w:val="auto"/>
          <w:kern w:val="0"/>
          <w:sz w:val="28"/>
          <w:szCs w:val="24"/>
          <w:highlight w:val="none"/>
          <w:lang w:val="en-US" w:eastAsia="zh-CN"/>
        </w:rPr>
        <w:t xml:space="preserve"> </w:t>
      </w:r>
      <w:r>
        <w:rPr>
          <w:rFonts w:hint="eastAsia"/>
          <w:bCs/>
          <w:color w:val="auto"/>
          <w:kern w:val="0"/>
          <w:sz w:val="28"/>
          <w:szCs w:val="24"/>
          <w:highlight w:val="none"/>
        </w:rPr>
        <w:t>FLOOR</w:t>
      </w:r>
      <w:r>
        <w:rPr>
          <w:rFonts w:hint="eastAsia"/>
          <w:bCs/>
          <w:color w:val="auto"/>
          <w:kern w:val="0"/>
          <w:sz w:val="28"/>
          <w:szCs w:val="24"/>
          <w:highlight w:val="none"/>
          <w:lang w:val="en-US" w:eastAsia="zh-CN"/>
        </w:rPr>
        <w:t xml:space="preserve"> </w:t>
      </w:r>
      <w:r>
        <w:rPr>
          <w:rFonts w:hint="eastAsia"/>
          <w:bCs/>
          <w:color w:val="auto"/>
          <w:kern w:val="0"/>
          <w:sz w:val="28"/>
          <w:szCs w:val="24"/>
          <w:highlight w:val="none"/>
        </w:rPr>
        <w:t>VAN</w:t>
      </w:r>
      <w:r>
        <w:rPr>
          <w:rFonts w:hint="eastAsia"/>
          <w:bCs/>
          <w:color w:val="auto"/>
          <w:kern w:val="0"/>
          <w:sz w:val="28"/>
          <w:szCs w:val="24"/>
          <w:highlight w:val="none"/>
          <w:lang w:val="en-US" w:eastAsia="zh-CN"/>
        </w:rPr>
        <w:t xml:space="preserve"> </w:t>
      </w:r>
      <w:r>
        <w:rPr>
          <w:rFonts w:hint="eastAsia"/>
          <w:bCs/>
          <w:color w:val="auto"/>
          <w:kern w:val="0"/>
          <w:sz w:val="28"/>
          <w:szCs w:val="24"/>
          <w:highlight w:val="none"/>
        </w:rPr>
        <w:t>BAARLE</w:t>
      </w:r>
    </w:p>
    <w:p>
      <w:pPr>
        <w:spacing w:line="500" w:lineRule="exact"/>
        <w:rPr>
          <w:bCs/>
          <w:color w:val="auto"/>
          <w:kern w:val="0"/>
          <w:sz w:val="28"/>
          <w:szCs w:val="24"/>
          <w:highlight w:val="none"/>
        </w:rPr>
      </w:pPr>
    </w:p>
    <w:p>
      <w:pPr>
        <w:spacing w:line="500" w:lineRule="exact"/>
        <w:rPr>
          <w:bCs/>
          <w:color w:val="auto"/>
          <w:kern w:val="0"/>
          <w:sz w:val="28"/>
          <w:szCs w:val="24"/>
          <w:highlight w:val="none"/>
        </w:rPr>
      </w:pPr>
      <w:r>
        <w:rPr>
          <w:bCs/>
          <w:color w:val="auto"/>
          <w:kern w:val="0"/>
          <w:sz w:val="28"/>
          <w:szCs w:val="24"/>
          <w:highlight w:val="none"/>
        </w:rPr>
        <w:t>编制单位法人代表：周静</w:t>
      </w:r>
    </w:p>
    <w:p>
      <w:pPr>
        <w:spacing w:line="500" w:lineRule="exact"/>
        <w:rPr>
          <w:bCs/>
          <w:color w:val="auto"/>
          <w:kern w:val="0"/>
          <w:sz w:val="28"/>
          <w:szCs w:val="24"/>
          <w:highlight w:val="none"/>
        </w:rPr>
      </w:pPr>
    </w:p>
    <w:p>
      <w:pPr>
        <w:spacing w:line="500" w:lineRule="exact"/>
        <w:rPr>
          <w:bCs/>
          <w:color w:val="auto"/>
          <w:kern w:val="0"/>
          <w:sz w:val="28"/>
          <w:szCs w:val="24"/>
          <w:highlight w:val="none"/>
        </w:rPr>
      </w:pPr>
      <w:r>
        <w:rPr>
          <w:bCs/>
          <w:color w:val="auto"/>
          <w:kern w:val="0"/>
          <w:sz w:val="28"/>
          <w:szCs w:val="24"/>
          <w:highlight w:val="none"/>
        </w:rPr>
        <w:t>项目负责人：卢丽丽</w:t>
      </w:r>
    </w:p>
    <w:p>
      <w:pPr>
        <w:spacing w:line="500" w:lineRule="exact"/>
        <w:rPr>
          <w:bCs/>
          <w:color w:val="auto"/>
          <w:kern w:val="0"/>
          <w:sz w:val="28"/>
          <w:szCs w:val="24"/>
          <w:highlight w:val="none"/>
        </w:rPr>
      </w:pPr>
    </w:p>
    <w:p>
      <w:pPr>
        <w:spacing w:line="500" w:lineRule="exact"/>
        <w:rPr>
          <w:rFonts w:hint="eastAsia" w:eastAsia="仿宋"/>
          <w:bCs/>
          <w:color w:val="auto"/>
          <w:kern w:val="0"/>
          <w:sz w:val="28"/>
          <w:szCs w:val="24"/>
          <w:highlight w:val="none"/>
          <w:lang w:eastAsia="zh-CN"/>
        </w:rPr>
      </w:pPr>
      <w:r>
        <w:rPr>
          <w:bCs/>
          <w:color w:val="auto"/>
          <w:kern w:val="0"/>
          <w:sz w:val="28"/>
          <w:szCs w:val="24"/>
          <w:highlight w:val="none"/>
        </w:rPr>
        <w:t>报告编写人：</w:t>
      </w:r>
      <w:r>
        <w:rPr>
          <w:rFonts w:hint="eastAsia"/>
          <w:bCs/>
          <w:color w:val="auto"/>
          <w:kern w:val="0"/>
          <w:sz w:val="28"/>
          <w:szCs w:val="24"/>
          <w:highlight w:val="none"/>
          <w:lang w:val="en-US" w:eastAsia="zh-CN"/>
        </w:rPr>
        <w:t>胡子辰</w:t>
      </w:r>
    </w:p>
    <w:p>
      <w:pPr>
        <w:spacing w:line="500" w:lineRule="exact"/>
        <w:rPr>
          <w:bCs/>
          <w:color w:val="auto"/>
          <w:kern w:val="0"/>
          <w:sz w:val="28"/>
          <w:szCs w:val="24"/>
          <w:highlight w:val="none"/>
        </w:rPr>
      </w:pPr>
    </w:p>
    <w:p>
      <w:pPr>
        <w:spacing w:line="500" w:lineRule="exact"/>
        <w:rPr>
          <w:bCs/>
          <w:color w:val="auto"/>
          <w:kern w:val="0"/>
          <w:sz w:val="28"/>
          <w:szCs w:val="24"/>
          <w:highlight w:val="none"/>
        </w:rPr>
      </w:pPr>
    </w:p>
    <w:p>
      <w:pPr>
        <w:spacing w:line="500" w:lineRule="exact"/>
        <w:rPr>
          <w:bCs/>
          <w:color w:val="auto"/>
          <w:kern w:val="0"/>
          <w:sz w:val="28"/>
          <w:szCs w:val="24"/>
          <w:highlight w:val="none"/>
        </w:rPr>
      </w:pPr>
    </w:p>
    <w:p>
      <w:pPr>
        <w:spacing w:line="500" w:lineRule="exact"/>
        <w:rPr>
          <w:bCs/>
          <w:color w:val="auto"/>
          <w:kern w:val="0"/>
          <w:sz w:val="28"/>
          <w:szCs w:val="24"/>
          <w:highlight w:val="none"/>
        </w:rPr>
      </w:pPr>
    </w:p>
    <w:p>
      <w:pPr>
        <w:spacing w:line="500" w:lineRule="exact"/>
        <w:rPr>
          <w:bCs/>
          <w:color w:val="auto"/>
          <w:kern w:val="0"/>
          <w:sz w:val="28"/>
          <w:szCs w:val="24"/>
          <w:highlight w:val="none"/>
        </w:rPr>
      </w:pPr>
    </w:p>
    <w:p>
      <w:pPr>
        <w:spacing w:line="500" w:lineRule="exact"/>
        <w:rPr>
          <w:bCs/>
          <w:color w:val="auto"/>
          <w:kern w:val="0"/>
          <w:sz w:val="28"/>
          <w:szCs w:val="24"/>
          <w:highlight w:val="none"/>
        </w:rPr>
      </w:pPr>
    </w:p>
    <w:p>
      <w:pPr>
        <w:spacing w:line="500" w:lineRule="exact"/>
        <w:jc w:val="center"/>
        <w:rPr>
          <w:bCs/>
          <w:color w:val="auto"/>
          <w:kern w:val="0"/>
          <w:sz w:val="28"/>
          <w:szCs w:val="24"/>
          <w:highlight w:val="none"/>
        </w:rPr>
      </w:pPr>
    </w:p>
    <w:p>
      <w:pPr>
        <w:spacing w:line="500" w:lineRule="exact"/>
        <w:jc w:val="center"/>
        <w:rPr>
          <w:bCs/>
          <w:color w:val="auto"/>
          <w:kern w:val="0"/>
          <w:sz w:val="28"/>
          <w:szCs w:val="24"/>
          <w:highlight w:val="none"/>
        </w:rPr>
      </w:pPr>
    </w:p>
    <w:p>
      <w:pPr>
        <w:spacing w:line="500" w:lineRule="exact"/>
        <w:jc w:val="center"/>
        <w:rPr>
          <w:bCs/>
          <w:color w:val="auto"/>
          <w:kern w:val="0"/>
          <w:sz w:val="28"/>
          <w:szCs w:val="24"/>
          <w:highlight w:val="none"/>
        </w:rPr>
      </w:pPr>
    </w:p>
    <w:p>
      <w:pPr>
        <w:spacing w:line="500" w:lineRule="exact"/>
        <w:jc w:val="center"/>
        <w:rPr>
          <w:bCs/>
          <w:color w:val="auto"/>
          <w:kern w:val="0"/>
          <w:sz w:val="28"/>
          <w:szCs w:val="24"/>
          <w:highlight w:val="none"/>
        </w:rPr>
      </w:pPr>
    </w:p>
    <w:p>
      <w:pPr>
        <w:spacing w:line="500" w:lineRule="exact"/>
        <w:jc w:val="center"/>
        <w:rPr>
          <w:bCs/>
          <w:color w:val="auto"/>
          <w:kern w:val="0"/>
          <w:sz w:val="28"/>
          <w:szCs w:val="24"/>
          <w:highlight w:val="none"/>
        </w:rPr>
      </w:pPr>
    </w:p>
    <w:p>
      <w:pPr>
        <w:spacing w:line="500" w:lineRule="exact"/>
        <w:jc w:val="center"/>
        <w:rPr>
          <w:bCs/>
          <w:color w:val="auto"/>
          <w:kern w:val="0"/>
          <w:sz w:val="28"/>
          <w:szCs w:val="24"/>
          <w:highlight w:val="none"/>
        </w:rPr>
      </w:pPr>
    </w:p>
    <w:tbl>
      <w:tblPr>
        <w:tblStyle w:val="16"/>
        <w:tblW w:w="9557" w:type="dxa"/>
        <w:jc w:val="center"/>
        <w:tblLayout w:type="fixed"/>
        <w:tblCellMar>
          <w:top w:w="0" w:type="dxa"/>
          <w:left w:w="108" w:type="dxa"/>
          <w:bottom w:w="0" w:type="dxa"/>
          <w:right w:w="108" w:type="dxa"/>
        </w:tblCellMar>
      </w:tblPr>
      <w:tblGrid>
        <w:gridCol w:w="1506"/>
        <w:gridCol w:w="3134"/>
        <w:gridCol w:w="1401"/>
        <w:gridCol w:w="3516"/>
      </w:tblGrid>
      <w:tr>
        <w:tblPrEx>
          <w:tblCellMar>
            <w:top w:w="0" w:type="dxa"/>
            <w:left w:w="108" w:type="dxa"/>
            <w:bottom w:w="0" w:type="dxa"/>
            <w:right w:w="108" w:type="dxa"/>
          </w:tblCellMar>
        </w:tblPrEx>
        <w:trPr>
          <w:jc w:val="center"/>
        </w:trPr>
        <w:tc>
          <w:tcPr>
            <w:tcW w:w="1506" w:type="dxa"/>
            <w:shd w:val="clear" w:color="auto" w:fill="auto"/>
            <w:vAlign w:val="center"/>
          </w:tcPr>
          <w:p>
            <w:pPr>
              <w:spacing w:line="360" w:lineRule="exact"/>
              <w:jc w:val="center"/>
              <w:rPr>
                <w:bCs/>
                <w:color w:val="auto"/>
                <w:kern w:val="0"/>
                <w:szCs w:val="24"/>
                <w:highlight w:val="none"/>
              </w:rPr>
            </w:pPr>
            <w:r>
              <w:rPr>
                <w:bCs/>
                <w:color w:val="auto"/>
                <w:kern w:val="0"/>
                <w:szCs w:val="24"/>
                <w:highlight w:val="none"/>
              </w:rPr>
              <w:t>建设单位：</w:t>
            </w:r>
          </w:p>
        </w:tc>
        <w:tc>
          <w:tcPr>
            <w:tcW w:w="3134" w:type="dxa"/>
            <w:shd w:val="clear" w:color="auto" w:fill="auto"/>
            <w:vAlign w:val="center"/>
          </w:tcPr>
          <w:p>
            <w:pPr>
              <w:spacing w:line="360" w:lineRule="exact"/>
              <w:jc w:val="center"/>
              <w:rPr>
                <w:bCs/>
                <w:color w:val="auto"/>
                <w:kern w:val="0"/>
                <w:szCs w:val="24"/>
                <w:highlight w:val="none"/>
              </w:rPr>
            </w:pPr>
            <w:r>
              <w:rPr>
                <w:rFonts w:hint="eastAsia"/>
                <w:bCs/>
                <w:color w:val="auto"/>
                <w:spacing w:val="6"/>
                <w:szCs w:val="24"/>
                <w:highlight w:val="none"/>
                <w:lang w:eastAsia="zh-CN"/>
              </w:rPr>
              <w:t>朗盛（常州）有限公司</w:t>
            </w:r>
            <w:r>
              <w:rPr>
                <w:bCs/>
                <w:color w:val="auto"/>
                <w:spacing w:val="6"/>
                <w:szCs w:val="24"/>
                <w:highlight w:val="none"/>
              </w:rPr>
              <w:t>（盖章</w:t>
            </w:r>
            <w:r>
              <w:rPr>
                <w:bCs/>
                <w:color w:val="auto"/>
                <w:kern w:val="0"/>
                <w:szCs w:val="24"/>
                <w:highlight w:val="none"/>
              </w:rPr>
              <w:t>）</w:t>
            </w:r>
          </w:p>
        </w:tc>
        <w:tc>
          <w:tcPr>
            <w:tcW w:w="1401" w:type="dxa"/>
            <w:shd w:val="clear" w:color="auto" w:fill="auto"/>
            <w:vAlign w:val="center"/>
          </w:tcPr>
          <w:p>
            <w:pPr>
              <w:spacing w:line="360" w:lineRule="exact"/>
              <w:jc w:val="center"/>
              <w:rPr>
                <w:bCs/>
                <w:color w:val="auto"/>
                <w:kern w:val="0"/>
                <w:szCs w:val="24"/>
                <w:highlight w:val="none"/>
              </w:rPr>
            </w:pPr>
            <w:r>
              <w:rPr>
                <w:bCs/>
                <w:color w:val="auto"/>
                <w:kern w:val="0"/>
                <w:szCs w:val="24"/>
                <w:highlight w:val="none"/>
              </w:rPr>
              <w:t>编制单位：</w:t>
            </w:r>
          </w:p>
        </w:tc>
        <w:tc>
          <w:tcPr>
            <w:tcW w:w="3516" w:type="dxa"/>
            <w:shd w:val="clear" w:color="auto" w:fill="auto"/>
            <w:vAlign w:val="center"/>
          </w:tcPr>
          <w:p>
            <w:pPr>
              <w:spacing w:line="360" w:lineRule="exact"/>
              <w:jc w:val="center"/>
              <w:rPr>
                <w:bCs/>
                <w:color w:val="auto"/>
                <w:kern w:val="0"/>
                <w:szCs w:val="24"/>
                <w:highlight w:val="none"/>
              </w:rPr>
            </w:pPr>
            <w:r>
              <w:rPr>
                <w:bCs/>
                <w:color w:val="auto"/>
                <w:spacing w:val="6"/>
                <w:szCs w:val="24"/>
                <w:highlight w:val="none"/>
              </w:rPr>
              <w:t>江苏金易惠环保科技有限公司</w:t>
            </w:r>
            <w:r>
              <w:rPr>
                <w:bCs/>
                <w:color w:val="auto"/>
                <w:kern w:val="0"/>
                <w:szCs w:val="24"/>
                <w:highlight w:val="none"/>
              </w:rPr>
              <w:t>（盖章）</w:t>
            </w:r>
          </w:p>
        </w:tc>
      </w:tr>
      <w:tr>
        <w:tblPrEx>
          <w:tblCellMar>
            <w:top w:w="0" w:type="dxa"/>
            <w:left w:w="108" w:type="dxa"/>
            <w:bottom w:w="0" w:type="dxa"/>
            <w:right w:w="108" w:type="dxa"/>
          </w:tblCellMar>
        </w:tblPrEx>
        <w:trPr>
          <w:trHeight w:val="485" w:hRule="atLeast"/>
          <w:jc w:val="center"/>
        </w:trPr>
        <w:tc>
          <w:tcPr>
            <w:tcW w:w="1506" w:type="dxa"/>
            <w:shd w:val="clear" w:color="auto" w:fill="auto"/>
            <w:vAlign w:val="center"/>
          </w:tcPr>
          <w:p>
            <w:pPr>
              <w:spacing w:line="360" w:lineRule="exact"/>
              <w:jc w:val="center"/>
              <w:rPr>
                <w:bCs/>
                <w:color w:val="auto"/>
                <w:kern w:val="0"/>
                <w:szCs w:val="24"/>
                <w:highlight w:val="none"/>
              </w:rPr>
            </w:pPr>
            <w:r>
              <w:rPr>
                <w:bCs/>
                <w:color w:val="auto"/>
                <w:kern w:val="0"/>
                <w:szCs w:val="24"/>
                <w:highlight w:val="none"/>
              </w:rPr>
              <w:t>电话：</w:t>
            </w:r>
          </w:p>
        </w:tc>
        <w:tc>
          <w:tcPr>
            <w:tcW w:w="3134" w:type="dxa"/>
            <w:shd w:val="clear" w:color="auto" w:fill="auto"/>
            <w:vAlign w:val="center"/>
          </w:tcPr>
          <w:p>
            <w:pPr>
              <w:spacing w:line="360" w:lineRule="exact"/>
              <w:jc w:val="center"/>
              <w:rPr>
                <w:bCs/>
                <w:color w:val="auto"/>
                <w:kern w:val="0"/>
                <w:szCs w:val="24"/>
                <w:highlight w:val="none"/>
              </w:rPr>
            </w:pPr>
            <w:r>
              <w:rPr>
                <w:rFonts w:hint="eastAsia"/>
                <w:bCs/>
                <w:color w:val="auto"/>
                <w:kern w:val="0"/>
                <w:szCs w:val="24"/>
                <w:highlight w:val="none"/>
              </w:rPr>
              <w:t>15861830307</w:t>
            </w:r>
          </w:p>
        </w:tc>
        <w:tc>
          <w:tcPr>
            <w:tcW w:w="1401" w:type="dxa"/>
            <w:shd w:val="clear" w:color="auto" w:fill="auto"/>
            <w:vAlign w:val="center"/>
          </w:tcPr>
          <w:p>
            <w:pPr>
              <w:spacing w:line="360" w:lineRule="exact"/>
              <w:jc w:val="center"/>
              <w:rPr>
                <w:bCs/>
                <w:color w:val="auto"/>
                <w:kern w:val="0"/>
                <w:szCs w:val="24"/>
                <w:highlight w:val="none"/>
              </w:rPr>
            </w:pPr>
            <w:r>
              <w:rPr>
                <w:bCs/>
                <w:color w:val="auto"/>
                <w:kern w:val="0"/>
                <w:szCs w:val="24"/>
                <w:highlight w:val="none"/>
              </w:rPr>
              <w:t>电话：</w:t>
            </w:r>
          </w:p>
        </w:tc>
        <w:tc>
          <w:tcPr>
            <w:tcW w:w="3516" w:type="dxa"/>
            <w:shd w:val="clear" w:color="auto" w:fill="auto"/>
            <w:vAlign w:val="center"/>
          </w:tcPr>
          <w:p>
            <w:pPr>
              <w:spacing w:line="360" w:lineRule="exact"/>
              <w:jc w:val="center"/>
              <w:rPr>
                <w:bCs/>
                <w:color w:val="auto"/>
                <w:kern w:val="0"/>
                <w:szCs w:val="24"/>
                <w:highlight w:val="none"/>
              </w:rPr>
            </w:pPr>
            <w:r>
              <w:rPr>
                <w:color w:val="auto"/>
                <w:szCs w:val="24"/>
                <w:highlight w:val="none"/>
              </w:rPr>
              <w:t>0519-85619956</w:t>
            </w:r>
          </w:p>
        </w:tc>
      </w:tr>
      <w:tr>
        <w:tblPrEx>
          <w:tblCellMar>
            <w:top w:w="0" w:type="dxa"/>
            <w:left w:w="108" w:type="dxa"/>
            <w:bottom w:w="0" w:type="dxa"/>
            <w:right w:w="108" w:type="dxa"/>
          </w:tblCellMar>
        </w:tblPrEx>
        <w:trPr>
          <w:trHeight w:val="90" w:hRule="atLeast"/>
          <w:jc w:val="center"/>
        </w:trPr>
        <w:tc>
          <w:tcPr>
            <w:tcW w:w="1506" w:type="dxa"/>
            <w:shd w:val="clear" w:color="auto" w:fill="auto"/>
            <w:vAlign w:val="center"/>
          </w:tcPr>
          <w:p>
            <w:pPr>
              <w:spacing w:line="360" w:lineRule="exact"/>
              <w:jc w:val="center"/>
              <w:rPr>
                <w:bCs/>
                <w:color w:val="auto"/>
                <w:kern w:val="0"/>
                <w:szCs w:val="24"/>
                <w:highlight w:val="none"/>
              </w:rPr>
            </w:pPr>
            <w:r>
              <w:rPr>
                <w:bCs/>
                <w:color w:val="auto"/>
                <w:kern w:val="0"/>
                <w:szCs w:val="24"/>
                <w:highlight w:val="none"/>
              </w:rPr>
              <w:t>传真：</w:t>
            </w:r>
          </w:p>
        </w:tc>
        <w:tc>
          <w:tcPr>
            <w:tcW w:w="3134" w:type="dxa"/>
            <w:shd w:val="clear" w:color="auto" w:fill="auto"/>
            <w:vAlign w:val="center"/>
          </w:tcPr>
          <w:p>
            <w:pPr>
              <w:spacing w:line="360" w:lineRule="exact"/>
              <w:jc w:val="center"/>
              <w:rPr>
                <w:bCs/>
                <w:color w:val="auto"/>
                <w:kern w:val="0"/>
                <w:szCs w:val="24"/>
                <w:highlight w:val="none"/>
              </w:rPr>
            </w:pPr>
            <w:r>
              <w:rPr>
                <w:color w:val="auto"/>
                <w:szCs w:val="24"/>
                <w:highlight w:val="none"/>
              </w:rPr>
              <w:t>/</w:t>
            </w:r>
          </w:p>
        </w:tc>
        <w:tc>
          <w:tcPr>
            <w:tcW w:w="1401" w:type="dxa"/>
            <w:shd w:val="clear" w:color="auto" w:fill="auto"/>
            <w:vAlign w:val="center"/>
          </w:tcPr>
          <w:p>
            <w:pPr>
              <w:spacing w:line="360" w:lineRule="exact"/>
              <w:jc w:val="center"/>
              <w:rPr>
                <w:bCs/>
                <w:color w:val="auto"/>
                <w:kern w:val="0"/>
                <w:szCs w:val="24"/>
                <w:highlight w:val="none"/>
              </w:rPr>
            </w:pPr>
            <w:r>
              <w:rPr>
                <w:bCs/>
                <w:color w:val="auto"/>
                <w:kern w:val="0"/>
                <w:szCs w:val="24"/>
                <w:highlight w:val="none"/>
              </w:rPr>
              <w:t>传真：</w:t>
            </w:r>
          </w:p>
        </w:tc>
        <w:tc>
          <w:tcPr>
            <w:tcW w:w="3516" w:type="dxa"/>
            <w:shd w:val="clear" w:color="auto" w:fill="auto"/>
            <w:vAlign w:val="center"/>
          </w:tcPr>
          <w:p>
            <w:pPr>
              <w:spacing w:line="360" w:lineRule="exact"/>
              <w:jc w:val="center"/>
              <w:rPr>
                <w:bCs/>
                <w:color w:val="auto"/>
                <w:kern w:val="0"/>
                <w:szCs w:val="24"/>
                <w:highlight w:val="none"/>
              </w:rPr>
            </w:pPr>
            <w:r>
              <w:rPr>
                <w:color w:val="auto"/>
                <w:szCs w:val="24"/>
                <w:highlight w:val="none"/>
              </w:rPr>
              <w:t>/</w:t>
            </w:r>
          </w:p>
        </w:tc>
      </w:tr>
      <w:tr>
        <w:tblPrEx>
          <w:tblCellMar>
            <w:top w:w="0" w:type="dxa"/>
            <w:left w:w="108" w:type="dxa"/>
            <w:bottom w:w="0" w:type="dxa"/>
            <w:right w:w="108" w:type="dxa"/>
          </w:tblCellMar>
        </w:tblPrEx>
        <w:trPr>
          <w:jc w:val="center"/>
        </w:trPr>
        <w:tc>
          <w:tcPr>
            <w:tcW w:w="1506" w:type="dxa"/>
            <w:shd w:val="clear" w:color="auto" w:fill="auto"/>
            <w:vAlign w:val="center"/>
          </w:tcPr>
          <w:p>
            <w:pPr>
              <w:spacing w:line="360" w:lineRule="exact"/>
              <w:jc w:val="center"/>
              <w:rPr>
                <w:bCs/>
                <w:color w:val="auto"/>
                <w:kern w:val="0"/>
                <w:szCs w:val="24"/>
                <w:highlight w:val="none"/>
              </w:rPr>
            </w:pPr>
            <w:r>
              <w:rPr>
                <w:bCs/>
                <w:color w:val="auto"/>
                <w:kern w:val="0"/>
                <w:szCs w:val="24"/>
                <w:highlight w:val="none"/>
              </w:rPr>
              <w:t>邮编：</w:t>
            </w:r>
          </w:p>
        </w:tc>
        <w:tc>
          <w:tcPr>
            <w:tcW w:w="3134" w:type="dxa"/>
            <w:shd w:val="clear" w:color="auto" w:fill="auto"/>
            <w:vAlign w:val="center"/>
          </w:tcPr>
          <w:p>
            <w:pPr>
              <w:spacing w:line="360" w:lineRule="exact"/>
              <w:jc w:val="center"/>
              <w:rPr>
                <w:bCs/>
                <w:color w:val="auto"/>
                <w:kern w:val="0"/>
                <w:szCs w:val="24"/>
                <w:highlight w:val="none"/>
              </w:rPr>
            </w:pPr>
            <w:r>
              <w:rPr>
                <w:bCs/>
                <w:color w:val="auto"/>
                <w:kern w:val="0"/>
                <w:szCs w:val="24"/>
                <w:highlight w:val="none"/>
              </w:rPr>
              <w:t>213000</w:t>
            </w:r>
          </w:p>
        </w:tc>
        <w:tc>
          <w:tcPr>
            <w:tcW w:w="1401" w:type="dxa"/>
            <w:shd w:val="clear" w:color="auto" w:fill="auto"/>
            <w:vAlign w:val="center"/>
          </w:tcPr>
          <w:p>
            <w:pPr>
              <w:spacing w:line="360" w:lineRule="exact"/>
              <w:jc w:val="center"/>
              <w:rPr>
                <w:bCs/>
                <w:color w:val="auto"/>
                <w:kern w:val="0"/>
                <w:szCs w:val="24"/>
                <w:highlight w:val="none"/>
              </w:rPr>
            </w:pPr>
            <w:r>
              <w:rPr>
                <w:bCs/>
                <w:color w:val="auto"/>
                <w:kern w:val="0"/>
                <w:szCs w:val="24"/>
                <w:highlight w:val="none"/>
              </w:rPr>
              <w:t>邮编：</w:t>
            </w:r>
          </w:p>
        </w:tc>
        <w:tc>
          <w:tcPr>
            <w:tcW w:w="3516" w:type="dxa"/>
            <w:shd w:val="clear" w:color="auto" w:fill="auto"/>
            <w:vAlign w:val="center"/>
          </w:tcPr>
          <w:p>
            <w:pPr>
              <w:spacing w:line="360" w:lineRule="exact"/>
              <w:jc w:val="center"/>
              <w:rPr>
                <w:bCs/>
                <w:color w:val="auto"/>
                <w:kern w:val="0"/>
                <w:szCs w:val="24"/>
                <w:highlight w:val="none"/>
              </w:rPr>
            </w:pPr>
            <w:r>
              <w:rPr>
                <w:color w:val="auto"/>
                <w:szCs w:val="24"/>
                <w:highlight w:val="none"/>
              </w:rPr>
              <w:t>213018</w:t>
            </w:r>
          </w:p>
        </w:tc>
      </w:tr>
      <w:tr>
        <w:tblPrEx>
          <w:tblCellMar>
            <w:top w:w="0" w:type="dxa"/>
            <w:left w:w="108" w:type="dxa"/>
            <w:bottom w:w="0" w:type="dxa"/>
            <w:right w:w="108" w:type="dxa"/>
          </w:tblCellMar>
        </w:tblPrEx>
        <w:trPr>
          <w:jc w:val="center"/>
        </w:trPr>
        <w:tc>
          <w:tcPr>
            <w:tcW w:w="1506" w:type="dxa"/>
            <w:shd w:val="clear" w:color="auto" w:fill="auto"/>
            <w:vAlign w:val="center"/>
          </w:tcPr>
          <w:p>
            <w:pPr>
              <w:spacing w:line="360" w:lineRule="exact"/>
              <w:jc w:val="center"/>
              <w:rPr>
                <w:bCs/>
                <w:color w:val="auto"/>
                <w:kern w:val="0"/>
                <w:szCs w:val="24"/>
                <w:highlight w:val="none"/>
              </w:rPr>
            </w:pPr>
            <w:r>
              <w:rPr>
                <w:bCs/>
                <w:color w:val="auto"/>
                <w:kern w:val="0"/>
                <w:szCs w:val="24"/>
                <w:highlight w:val="none"/>
              </w:rPr>
              <w:t>地址：</w:t>
            </w:r>
          </w:p>
        </w:tc>
        <w:tc>
          <w:tcPr>
            <w:tcW w:w="3134" w:type="dxa"/>
            <w:shd w:val="clear" w:color="auto" w:fill="auto"/>
            <w:vAlign w:val="center"/>
          </w:tcPr>
          <w:p>
            <w:pPr>
              <w:spacing w:line="360" w:lineRule="exact"/>
              <w:jc w:val="center"/>
              <w:rPr>
                <w:bCs/>
                <w:color w:val="auto"/>
                <w:kern w:val="0"/>
                <w:szCs w:val="24"/>
                <w:highlight w:val="none"/>
              </w:rPr>
            </w:pPr>
            <w:r>
              <w:rPr>
                <w:rFonts w:hint="eastAsia"/>
                <w:bCs/>
                <w:color w:val="auto"/>
                <w:kern w:val="0"/>
                <w:szCs w:val="24"/>
                <w:highlight w:val="none"/>
              </w:rPr>
              <w:t>常州市新北区黄海路318号</w:t>
            </w:r>
          </w:p>
        </w:tc>
        <w:tc>
          <w:tcPr>
            <w:tcW w:w="1401" w:type="dxa"/>
            <w:shd w:val="clear" w:color="auto" w:fill="auto"/>
            <w:vAlign w:val="center"/>
          </w:tcPr>
          <w:p>
            <w:pPr>
              <w:spacing w:line="360" w:lineRule="exact"/>
              <w:jc w:val="center"/>
              <w:rPr>
                <w:bCs/>
                <w:color w:val="auto"/>
                <w:kern w:val="0"/>
                <w:szCs w:val="24"/>
                <w:highlight w:val="none"/>
              </w:rPr>
            </w:pPr>
            <w:r>
              <w:rPr>
                <w:bCs/>
                <w:color w:val="auto"/>
                <w:kern w:val="0"/>
                <w:szCs w:val="24"/>
                <w:highlight w:val="none"/>
              </w:rPr>
              <w:t>地址：</w:t>
            </w:r>
          </w:p>
        </w:tc>
        <w:tc>
          <w:tcPr>
            <w:tcW w:w="3516" w:type="dxa"/>
            <w:shd w:val="clear" w:color="auto" w:fill="auto"/>
            <w:vAlign w:val="center"/>
          </w:tcPr>
          <w:p>
            <w:pPr>
              <w:spacing w:line="360" w:lineRule="exact"/>
              <w:jc w:val="center"/>
              <w:rPr>
                <w:bCs/>
                <w:color w:val="auto"/>
                <w:kern w:val="0"/>
                <w:szCs w:val="24"/>
                <w:highlight w:val="none"/>
              </w:rPr>
            </w:pPr>
            <w:r>
              <w:rPr>
                <w:color w:val="auto"/>
                <w:szCs w:val="24"/>
                <w:highlight w:val="none"/>
              </w:rPr>
              <w:t>常州市天宁区北塘河路8号恒生科技园29幢1008室</w:t>
            </w:r>
          </w:p>
        </w:tc>
      </w:tr>
    </w:tbl>
    <w:p>
      <w:pPr>
        <w:rPr>
          <w:b/>
          <w:color w:val="auto"/>
          <w:spacing w:val="36"/>
          <w:szCs w:val="24"/>
          <w:highlight w:val="none"/>
        </w:rPr>
      </w:pPr>
    </w:p>
    <w:p>
      <w:pPr>
        <w:spacing w:line="500" w:lineRule="exact"/>
        <w:jc w:val="center"/>
        <w:rPr>
          <w:bCs/>
          <w:color w:val="auto"/>
          <w:kern w:val="0"/>
          <w:sz w:val="28"/>
          <w:szCs w:val="24"/>
          <w:highlight w:val="none"/>
        </w:rPr>
      </w:pPr>
    </w:p>
    <w:p>
      <w:pPr>
        <w:spacing w:line="500" w:lineRule="exact"/>
        <w:rPr>
          <w:color w:val="auto"/>
          <w:sz w:val="28"/>
          <w:highlight w:val="none"/>
        </w:rPr>
      </w:pPr>
    </w:p>
    <w:p>
      <w:pPr>
        <w:rPr>
          <w:b/>
          <w:color w:val="auto"/>
          <w:spacing w:val="36"/>
          <w:szCs w:val="24"/>
          <w:highlight w:val="none"/>
        </w:rPr>
        <w:sectPr>
          <w:headerReference r:id="rId7" w:type="first"/>
          <w:footerReference r:id="rId9" w:type="first"/>
          <w:footerReference r:id="rId8" w:type="default"/>
          <w:pgSz w:w="11906" w:h="16838"/>
          <w:pgMar w:top="1417" w:right="1531" w:bottom="1417" w:left="1531" w:header="720" w:footer="720" w:gutter="0"/>
          <w:pgBorders>
            <w:top w:val="none" w:sz="0" w:space="0"/>
            <w:left w:val="none" w:sz="0" w:space="0"/>
            <w:bottom w:val="none" w:sz="0" w:space="0"/>
            <w:right w:val="none" w:sz="0" w:space="0"/>
          </w:pgBorders>
          <w:pgNumType w:start="1"/>
          <w:cols w:space="720" w:num="1"/>
          <w:titlePg/>
          <w:docGrid w:type="lines" w:linePitch="318" w:charSpace="0"/>
        </w:sectPr>
      </w:pPr>
    </w:p>
    <w:p>
      <w:pPr>
        <w:pStyle w:val="4"/>
        <w:spacing w:before="0" w:after="0" w:line="360" w:lineRule="auto"/>
        <w:rPr>
          <w:rFonts w:eastAsia="仿宋"/>
          <w:color w:val="auto"/>
          <w:sz w:val="24"/>
          <w:szCs w:val="24"/>
          <w:highlight w:val="none"/>
        </w:rPr>
        <w:sectPr>
          <w:headerReference r:id="rId10" w:type="first"/>
          <w:footerReference r:id="rId11" w:type="default"/>
          <w:pgSz w:w="11906" w:h="16838"/>
          <w:pgMar w:top="1418" w:right="1531" w:bottom="1418" w:left="1531" w:header="720" w:footer="1077" w:gutter="0"/>
          <w:pgBorders>
            <w:top w:val="none" w:sz="0" w:space="0"/>
            <w:left w:val="none" w:sz="0" w:space="0"/>
            <w:bottom w:val="none" w:sz="0" w:space="0"/>
            <w:right w:val="none" w:sz="0" w:space="0"/>
          </w:pgBorders>
          <w:pgNumType w:start="1"/>
          <w:cols w:space="720" w:num="1"/>
          <w:docGrid w:type="lines" w:linePitch="319" w:charSpace="0"/>
        </w:sectPr>
      </w:pPr>
    </w:p>
    <w:p>
      <w:pPr>
        <w:pStyle w:val="4"/>
        <w:spacing w:before="0" w:after="0" w:line="360" w:lineRule="auto"/>
        <w:rPr>
          <w:rFonts w:eastAsia="仿宋"/>
          <w:color w:val="auto"/>
          <w:sz w:val="24"/>
          <w:szCs w:val="24"/>
          <w:highlight w:val="none"/>
        </w:rPr>
      </w:pPr>
      <w:r>
        <w:rPr>
          <w:rFonts w:eastAsia="仿宋"/>
          <w:color w:val="auto"/>
          <w:sz w:val="24"/>
          <w:szCs w:val="24"/>
          <w:highlight w:val="none"/>
        </w:rPr>
        <w:t>表一</w:t>
      </w:r>
    </w:p>
    <w:tbl>
      <w:tblPr>
        <w:tblStyle w:val="17"/>
        <w:tblW w:w="5000" w:type="pct"/>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564"/>
        <w:gridCol w:w="1292"/>
        <w:gridCol w:w="1602"/>
        <w:gridCol w:w="736"/>
        <w:gridCol w:w="1666"/>
        <w:gridCol w:w="1234"/>
        <w:gridCol w:w="712"/>
        <w:gridCol w:w="1254"/>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024" w:type="pct"/>
            <w:gridSpan w:val="2"/>
            <w:tcBorders>
              <w:top w:val="single" w:color="auto" w:sz="4" w:space="0"/>
              <w:left w:val="single" w:color="auto" w:sz="4" w:space="0"/>
              <w:bottom w:val="single" w:color="auto" w:sz="4" w:space="0"/>
              <w:right w:val="single" w:color="auto" w:sz="4" w:space="0"/>
            </w:tcBorders>
            <w:vAlign w:val="center"/>
          </w:tcPr>
          <w:p>
            <w:pPr>
              <w:snapToGrid/>
              <w:spacing w:line="400" w:lineRule="exact"/>
              <w:jc w:val="center"/>
              <w:rPr>
                <w:color w:val="auto"/>
                <w:szCs w:val="24"/>
                <w:highlight w:val="none"/>
              </w:rPr>
            </w:pPr>
            <w:r>
              <w:rPr>
                <w:color w:val="auto"/>
                <w:szCs w:val="24"/>
                <w:highlight w:val="none"/>
              </w:rPr>
              <w:t>建设项目名称</w:t>
            </w:r>
          </w:p>
        </w:tc>
        <w:tc>
          <w:tcPr>
            <w:tcW w:w="3975" w:type="pct"/>
            <w:gridSpan w:val="6"/>
            <w:tcBorders>
              <w:top w:val="single" w:color="auto" w:sz="4" w:space="0"/>
              <w:left w:val="single" w:color="auto" w:sz="4" w:space="0"/>
              <w:bottom w:val="single" w:color="auto" w:sz="4" w:space="0"/>
              <w:right w:val="single" w:color="auto" w:sz="4" w:space="0"/>
            </w:tcBorders>
            <w:vAlign w:val="center"/>
          </w:tcPr>
          <w:p>
            <w:pPr>
              <w:snapToGrid/>
              <w:spacing w:line="400" w:lineRule="exact"/>
              <w:jc w:val="center"/>
              <w:rPr>
                <w:color w:val="auto"/>
                <w:szCs w:val="24"/>
                <w:highlight w:val="none"/>
              </w:rPr>
            </w:pPr>
            <w:r>
              <w:rPr>
                <w:rFonts w:hint="eastAsia"/>
                <w:color w:val="auto"/>
                <w:szCs w:val="24"/>
                <w:highlight w:val="none"/>
                <w:lang w:eastAsia="zh-CN"/>
              </w:rPr>
              <w:t>朗盛（常州）有限公司新增部分配套设备项目</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024" w:type="pct"/>
            <w:gridSpan w:val="2"/>
            <w:tcBorders>
              <w:top w:val="single" w:color="auto" w:sz="4" w:space="0"/>
              <w:left w:val="single" w:color="auto" w:sz="4" w:space="0"/>
              <w:bottom w:val="single" w:color="auto" w:sz="4" w:space="0"/>
              <w:right w:val="single" w:color="auto" w:sz="4" w:space="0"/>
            </w:tcBorders>
            <w:vAlign w:val="center"/>
          </w:tcPr>
          <w:p>
            <w:pPr>
              <w:snapToGrid/>
              <w:spacing w:line="400" w:lineRule="exact"/>
              <w:jc w:val="center"/>
              <w:rPr>
                <w:color w:val="auto"/>
                <w:szCs w:val="24"/>
                <w:highlight w:val="none"/>
              </w:rPr>
            </w:pPr>
            <w:r>
              <w:rPr>
                <w:color w:val="auto"/>
                <w:szCs w:val="24"/>
                <w:highlight w:val="none"/>
              </w:rPr>
              <w:t>建设单位名称</w:t>
            </w:r>
          </w:p>
        </w:tc>
        <w:tc>
          <w:tcPr>
            <w:tcW w:w="3975" w:type="pct"/>
            <w:gridSpan w:val="6"/>
            <w:tcBorders>
              <w:top w:val="single" w:color="auto" w:sz="4" w:space="0"/>
              <w:left w:val="single" w:color="auto" w:sz="4" w:space="0"/>
              <w:bottom w:val="single" w:color="auto" w:sz="4" w:space="0"/>
              <w:right w:val="single" w:color="auto" w:sz="4" w:space="0"/>
            </w:tcBorders>
            <w:vAlign w:val="center"/>
          </w:tcPr>
          <w:p>
            <w:pPr>
              <w:snapToGrid/>
              <w:spacing w:line="400" w:lineRule="exact"/>
              <w:jc w:val="center"/>
              <w:rPr>
                <w:rFonts w:hint="eastAsia" w:eastAsia="仿宋"/>
                <w:color w:val="auto"/>
                <w:szCs w:val="24"/>
                <w:highlight w:val="none"/>
                <w:lang w:eastAsia="zh-CN"/>
              </w:rPr>
            </w:pPr>
            <w:r>
              <w:rPr>
                <w:rFonts w:hint="eastAsia"/>
                <w:color w:val="auto"/>
                <w:szCs w:val="24"/>
                <w:highlight w:val="none"/>
                <w:lang w:eastAsia="zh-CN"/>
              </w:rPr>
              <w:t>朗盛（常州）有限公司</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024" w:type="pct"/>
            <w:gridSpan w:val="2"/>
            <w:tcBorders>
              <w:top w:val="single" w:color="auto" w:sz="4" w:space="0"/>
              <w:left w:val="single" w:color="auto" w:sz="4" w:space="0"/>
              <w:bottom w:val="single" w:color="auto" w:sz="4" w:space="0"/>
              <w:right w:val="single" w:color="auto" w:sz="4" w:space="0"/>
            </w:tcBorders>
            <w:vAlign w:val="center"/>
          </w:tcPr>
          <w:p>
            <w:pPr>
              <w:snapToGrid/>
              <w:spacing w:line="400" w:lineRule="exact"/>
              <w:jc w:val="center"/>
              <w:rPr>
                <w:color w:val="auto"/>
                <w:szCs w:val="24"/>
                <w:highlight w:val="none"/>
              </w:rPr>
            </w:pPr>
            <w:r>
              <w:rPr>
                <w:color w:val="auto"/>
                <w:szCs w:val="24"/>
                <w:highlight w:val="none"/>
              </w:rPr>
              <w:t>建设项目性质</w:t>
            </w:r>
          </w:p>
        </w:tc>
        <w:tc>
          <w:tcPr>
            <w:tcW w:w="3975" w:type="pct"/>
            <w:gridSpan w:val="6"/>
            <w:tcBorders>
              <w:top w:val="single" w:color="auto" w:sz="4" w:space="0"/>
              <w:left w:val="single" w:color="auto" w:sz="4" w:space="0"/>
              <w:bottom w:val="single" w:color="auto" w:sz="4" w:space="0"/>
              <w:right w:val="single" w:color="auto" w:sz="4" w:space="0"/>
            </w:tcBorders>
            <w:vAlign w:val="center"/>
          </w:tcPr>
          <w:p>
            <w:pPr>
              <w:snapToGrid/>
              <w:spacing w:line="400" w:lineRule="exact"/>
              <w:jc w:val="center"/>
              <w:rPr>
                <w:color w:val="auto"/>
                <w:szCs w:val="24"/>
                <w:highlight w:val="none"/>
              </w:rPr>
            </w:pPr>
            <w:r>
              <w:rPr>
                <w:color w:val="auto"/>
                <w:szCs w:val="24"/>
                <w:highlight w:val="none"/>
              </w:rPr>
              <w:t>扩建</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024" w:type="pct"/>
            <w:gridSpan w:val="2"/>
            <w:tcBorders>
              <w:top w:val="single" w:color="auto" w:sz="4" w:space="0"/>
              <w:left w:val="single" w:color="auto" w:sz="4" w:space="0"/>
              <w:bottom w:val="single" w:color="auto" w:sz="4" w:space="0"/>
              <w:right w:val="single" w:color="auto" w:sz="4" w:space="0"/>
            </w:tcBorders>
            <w:vAlign w:val="center"/>
          </w:tcPr>
          <w:p>
            <w:pPr>
              <w:snapToGrid/>
              <w:spacing w:line="400" w:lineRule="exact"/>
              <w:jc w:val="center"/>
              <w:rPr>
                <w:color w:val="auto"/>
                <w:szCs w:val="24"/>
                <w:highlight w:val="none"/>
              </w:rPr>
            </w:pPr>
            <w:r>
              <w:rPr>
                <w:color w:val="auto"/>
                <w:szCs w:val="24"/>
                <w:highlight w:val="none"/>
              </w:rPr>
              <w:t>建设地点</w:t>
            </w:r>
          </w:p>
        </w:tc>
        <w:tc>
          <w:tcPr>
            <w:tcW w:w="3975" w:type="pct"/>
            <w:gridSpan w:val="6"/>
            <w:tcBorders>
              <w:top w:val="single" w:color="auto" w:sz="4" w:space="0"/>
              <w:left w:val="single" w:color="auto" w:sz="4" w:space="0"/>
              <w:bottom w:val="single" w:color="auto" w:sz="4" w:space="0"/>
              <w:right w:val="single" w:color="auto" w:sz="4" w:space="0"/>
            </w:tcBorders>
            <w:vAlign w:val="center"/>
          </w:tcPr>
          <w:p>
            <w:pPr>
              <w:snapToGrid/>
              <w:spacing w:line="400" w:lineRule="exact"/>
              <w:jc w:val="center"/>
              <w:rPr>
                <w:color w:val="auto"/>
                <w:szCs w:val="24"/>
                <w:highlight w:val="none"/>
              </w:rPr>
            </w:pPr>
            <w:r>
              <w:rPr>
                <w:rFonts w:hint="eastAsia"/>
                <w:bCs/>
                <w:color w:val="auto"/>
                <w:kern w:val="0"/>
                <w:szCs w:val="24"/>
                <w:highlight w:val="none"/>
              </w:rPr>
              <w:t>常州市新北区黄海路318号</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024" w:type="pct"/>
            <w:gridSpan w:val="2"/>
            <w:tcBorders>
              <w:top w:val="single" w:color="auto" w:sz="4" w:space="0"/>
              <w:left w:val="single" w:color="auto" w:sz="4" w:space="0"/>
              <w:bottom w:val="single" w:color="auto" w:sz="4" w:space="0"/>
              <w:right w:val="single" w:color="auto" w:sz="4" w:space="0"/>
            </w:tcBorders>
            <w:vAlign w:val="center"/>
          </w:tcPr>
          <w:p>
            <w:pPr>
              <w:snapToGrid/>
              <w:spacing w:line="400" w:lineRule="exact"/>
              <w:jc w:val="center"/>
              <w:rPr>
                <w:color w:val="auto"/>
                <w:szCs w:val="24"/>
                <w:highlight w:val="none"/>
              </w:rPr>
            </w:pPr>
            <w:r>
              <w:rPr>
                <w:color w:val="auto"/>
                <w:szCs w:val="24"/>
                <w:highlight w:val="none"/>
              </w:rPr>
              <w:t>主要产品名称</w:t>
            </w:r>
          </w:p>
        </w:tc>
        <w:tc>
          <w:tcPr>
            <w:tcW w:w="3975" w:type="pct"/>
            <w:gridSpan w:val="6"/>
            <w:tcBorders>
              <w:top w:val="single" w:color="auto" w:sz="4" w:space="0"/>
              <w:left w:val="single" w:color="auto" w:sz="4" w:space="0"/>
              <w:bottom w:val="single" w:color="auto" w:sz="4" w:space="0"/>
              <w:right w:val="single" w:color="auto" w:sz="4" w:space="0"/>
            </w:tcBorders>
            <w:vAlign w:val="center"/>
          </w:tcPr>
          <w:p>
            <w:pPr>
              <w:snapToGrid/>
              <w:spacing w:line="400" w:lineRule="exact"/>
              <w:jc w:val="center"/>
              <w:rPr>
                <w:rFonts w:hint="default" w:eastAsia="仿宋"/>
                <w:color w:val="auto"/>
                <w:szCs w:val="24"/>
                <w:highlight w:val="none"/>
                <w:lang w:val="en-US" w:eastAsia="zh-CN"/>
              </w:rPr>
            </w:pPr>
            <w:r>
              <w:rPr>
                <w:rFonts w:hint="eastAsia"/>
                <w:color w:val="auto"/>
                <w:szCs w:val="24"/>
                <w:highlight w:val="none"/>
                <w:lang w:val="en-US" w:eastAsia="zh-CN"/>
              </w:rPr>
              <w:t>本项目不新增产品</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024" w:type="pct"/>
            <w:gridSpan w:val="2"/>
            <w:tcBorders>
              <w:top w:val="single" w:color="auto" w:sz="4" w:space="0"/>
              <w:left w:val="single" w:color="auto" w:sz="4" w:space="0"/>
              <w:right w:val="single" w:color="auto" w:sz="4" w:space="0"/>
            </w:tcBorders>
            <w:vAlign w:val="center"/>
          </w:tcPr>
          <w:p>
            <w:pPr>
              <w:snapToGrid/>
              <w:spacing w:line="400" w:lineRule="exact"/>
              <w:jc w:val="center"/>
              <w:rPr>
                <w:color w:val="auto"/>
                <w:szCs w:val="24"/>
                <w:highlight w:val="none"/>
              </w:rPr>
            </w:pPr>
            <w:r>
              <w:rPr>
                <w:color w:val="auto"/>
                <w:szCs w:val="24"/>
                <w:highlight w:val="none"/>
              </w:rPr>
              <w:t>设计能力</w:t>
            </w:r>
          </w:p>
        </w:tc>
        <w:tc>
          <w:tcPr>
            <w:tcW w:w="3975" w:type="pct"/>
            <w:gridSpan w:val="6"/>
            <w:tcBorders>
              <w:top w:val="single" w:color="auto" w:sz="4" w:space="0"/>
              <w:left w:val="single" w:color="auto" w:sz="4" w:space="0"/>
              <w:right w:val="single" w:color="auto" w:sz="4" w:space="0"/>
            </w:tcBorders>
            <w:vAlign w:val="center"/>
          </w:tcPr>
          <w:p>
            <w:pPr>
              <w:snapToGrid/>
              <w:spacing w:line="400" w:lineRule="exact"/>
              <w:jc w:val="center"/>
              <w:rPr>
                <w:color w:val="auto"/>
                <w:szCs w:val="24"/>
                <w:highlight w:val="none"/>
              </w:rPr>
            </w:pPr>
            <w:r>
              <w:rPr>
                <w:rFonts w:hint="eastAsia"/>
                <w:color w:val="auto"/>
                <w:szCs w:val="24"/>
                <w:highlight w:val="none"/>
              </w:rPr>
              <w:t>车间新增马弗炉和喷砂机设备各</w:t>
            </w:r>
            <w:r>
              <w:rPr>
                <w:rFonts w:hint="eastAsia"/>
                <w:color w:val="auto"/>
                <w:szCs w:val="24"/>
                <w:highlight w:val="none"/>
                <w:lang w:val="en-US" w:eastAsia="zh-CN"/>
              </w:rPr>
              <w:t>一</w:t>
            </w:r>
            <w:r>
              <w:rPr>
                <w:rFonts w:hint="eastAsia"/>
                <w:color w:val="auto"/>
                <w:szCs w:val="24"/>
                <w:highlight w:val="none"/>
              </w:rPr>
              <w:t>台，马弗炉用于产品灰分测试，喷砂机用于清理设备口模燃烧后表面残留的碳化物</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024" w:type="pct"/>
            <w:gridSpan w:val="2"/>
            <w:tcBorders>
              <w:top w:val="single" w:color="auto" w:sz="4" w:space="0"/>
              <w:left w:val="single" w:color="auto" w:sz="4" w:space="0"/>
              <w:right w:val="single" w:color="auto" w:sz="4" w:space="0"/>
            </w:tcBorders>
            <w:vAlign w:val="center"/>
          </w:tcPr>
          <w:p>
            <w:pPr>
              <w:snapToGrid/>
              <w:spacing w:line="400" w:lineRule="exact"/>
              <w:jc w:val="center"/>
              <w:rPr>
                <w:color w:val="auto"/>
                <w:szCs w:val="24"/>
                <w:highlight w:val="none"/>
              </w:rPr>
            </w:pPr>
            <w:r>
              <w:rPr>
                <w:color w:val="auto"/>
                <w:szCs w:val="24"/>
                <w:highlight w:val="none"/>
              </w:rPr>
              <w:t>实际建设能力</w:t>
            </w:r>
          </w:p>
        </w:tc>
        <w:tc>
          <w:tcPr>
            <w:tcW w:w="3975" w:type="pct"/>
            <w:gridSpan w:val="6"/>
            <w:tcBorders>
              <w:top w:val="single" w:color="auto" w:sz="4" w:space="0"/>
              <w:left w:val="single" w:color="auto" w:sz="4" w:space="0"/>
              <w:right w:val="single" w:color="auto" w:sz="4" w:space="0"/>
            </w:tcBorders>
            <w:vAlign w:val="center"/>
          </w:tcPr>
          <w:p>
            <w:pPr>
              <w:snapToGrid/>
              <w:spacing w:line="400" w:lineRule="exact"/>
              <w:jc w:val="center"/>
              <w:rPr>
                <w:color w:val="auto"/>
                <w:szCs w:val="24"/>
                <w:highlight w:val="none"/>
              </w:rPr>
            </w:pPr>
            <w:r>
              <w:rPr>
                <w:rFonts w:hint="eastAsia"/>
                <w:color w:val="auto"/>
                <w:szCs w:val="24"/>
                <w:highlight w:val="none"/>
              </w:rPr>
              <w:t>车间新增马弗炉和喷砂机设备各</w:t>
            </w:r>
            <w:r>
              <w:rPr>
                <w:rFonts w:hint="eastAsia"/>
                <w:color w:val="auto"/>
                <w:szCs w:val="24"/>
                <w:highlight w:val="none"/>
                <w:lang w:val="en-US" w:eastAsia="zh-CN"/>
              </w:rPr>
              <w:t>一</w:t>
            </w:r>
            <w:r>
              <w:rPr>
                <w:rFonts w:hint="eastAsia"/>
                <w:color w:val="auto"/>
                <w:szCs w:val="24"/>
                <w:highlight w:val="none"/>
              </w:rPr>
              <w:t>台，马弗炉用于产品灰分测试，喷砂机用于清理设备口模燃烧后表面残留的碳化物</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024" w:type="pct"/>
            <w:gridSpan w:val="2"/>
            <w:tcBorders>
              <w:top w:val="single" w:color="auto" w:sz="4" w:space="0"/>
              <w:left w:val="single" w:color="auto" w:sz="4" w:space="0"/>
              <w:bottom w:val="single" w:color="auto" w:sz="4" w:space="0"/>
            </w:tcBorders>
            <w:vAlign w:val="center"/>
          </w:tcPr>
          <w:p>
            <w:pPr>
              <w:snapToGrid/>
              <w:spacing w:line="400" w:lineRule="exact"/>
              <w:jc w:val="center"/>
              <w:rPr>
                <w:color w:val="auto"/>
                <w:szCs w:val="24"/>
                <w:highlight w:val="none"/>
              </w:rPr>
            </w:pPr>
            <w:r>
              <w:rPr>
                <w:color w:val="auto"/>
                <w:szCs w:val="24"/>
                <w:highlight w:val="none"/>
              </w:rPr>
              <w:t>建设项目环评批复时间</w:t>
            </w:r>
          </w:p>
        </w:tc>
        <w:tc>
          <w:tcPr>
            <w:tcW w:w="1290" w:type="pct"/>
            <w:gridSpan w:val="2"/>
            <w:tcBorders>
              <w:top w:val="single" w:color="auto" w:sz="4" w:space="0"/>
              <w:bottom w:val="single" w:color="auto" w:sz="4" w:space="0"/>
            </w:tcBorders>
            <w:vAlign w:val="center"/>
          </w:tcPr>
          <w:p>
            <w:pPr>
              <w:snapToGrid/>
              <w:spacing w:line="400" w:lineRule="exact"/>
              <w:jc w:val="center"/>
              <w:rPr>
                <w:color w:val="auto"/>
                <w:szCs w:val="24"/>
                <w:highlight w:val="none"/>
              </w:rPr>
            </w:pPr>
            <w:r>
              <w:rPr>
                <w:color w:val="auto"/>
                <w:szCs w:val="24"/>
                <w:highlight w:val="none"/>
              </w:rPr>
              <w:t>202</w:t>
            </w:r>
            <w:r>
              <w:rPr>
                <w:rFonts w:hint="eastAsia"/>
                <w:color w:val="auto"/>
                <w:szCs w:val="24"/>
                <w:highlight w:val="none"/>
                <w:lang w:val="en-US" w:eastAsia="zh-CN"/>
              </w:rPr>
              <w:t>1</w:t>
            </w:r>
            <w:r>
              <w:rPr>
                <w:color w:val="auto"/>
                <w:szCs w:val="24"/>
                <w:highlight w:val="none"/>
              </w:rPr>
              <w:t>年</w:t>
            </w:r>
            <w:r>
              <w:rPr>
                <w:rFonts w:hint="eastAsia"/>
                <w:color w:val="auto"/>
                <w:szCs w:val="24"/>
                <w:highlight w:val="none"/>
                <w:lang w:val="en-US" w:eastAsia="zh-CN"/>
              </w:rPr>
              <w:t>6</w:t>
            </w:r>
            <w:r>
              <w:rPr>
                <w:color w:val="auto"/>
                <w:szCs w:val="24"/>
                <w:highlight w:val="none"/>
              </w:rPr>
              <w:t>月</w:t>
            </w:r>
            <w:r>
              <w:rPr>
                <w:rFonts w:hint="eastAsia"/>
                <w:color w:val="auto"/>
                <w:szCs w:val="24"/>
                <w:highlight w:val="none"/>
                <w:lang w:val="en-US" w:eastAsia="zh-CN"/>
              </w:rPr>
              <w:t>22</w:t>
            </w:r>
            <w:r>
              <w:rPr>
                <w:color w:val="auto"/>
                <w:szCs w:val="24"/>
                <w:highlight w:val="none"/>
              </w:rPr>
              <w:t>日</w:t>
            </w:r>
          </w:p>
        </w:tc>
        <w:tc>
          <w:tcPr>
            <w:tcW w:w="919" w:type="pct"/>
            <w:tcBorders>
              <w:top w:val="single" w:color="auto" w:sz="4" w:space="0"/>
              <w:bottom w:val="single" w:color="auto" w:sz="4" w:space="0"/>
            </w:tcBorders>
            <w:vAlign w:val="center"/>
          </w:tcPr>
          <w:p>
            <w:pPr>
              <w:snapToGrid/>
              <w:spacing w:line="400" w:lineRule="exact"/>
              <w:jc w:val="center"/>
              <w:rPr>
                <w:color w:val="auto"/>
                <w:szCs w:val="24"/>
                <w:highlight w:val="none"/>
              </w:rPr>
            </w:pPr>
            <w:r>
              <w:rPr>
                <w:color w:val="auto"/>
                <w:szCs w:val="24"/>
                <w:highlight w:val="none"/>
              </w:rPr>
              <w:t>开工建设时间</w:t>
            </w:r>
          </w:p>
        </w:tc>
        <w:tc>
          <w:tcPr>
            <w:tcW w:w="1765" w:type="pct"/>
            <w:gridSpan w:val="3"/>
            <w:tcBorders>
              <w:top w:val="single" w:color="auto" w:sz="4" w:space="0"/>
              <w:bottom w:val="single" w:color="auto" w:sz="4" w:space="0"/>
              <w:right w:val="single" w:color="auto" w:sz="4" w:space="0"/>
            </w:tcBorders>
            <w:vAlign w:val="center"/>
          </w:tcPr>
          <w:p>
            <w:pPr>
              <w:snapToGrid/>
              <w:spacing w:line="400" w:lineRule="exact"/>
              <w:jc w:val="center"/>
              <w:rPr>
                <w:color w:val="auto"/>
                <w:szCs w:val="24"/>
                <w:highlight w:val="none"/>
              </w:rPr>
            </w:pPr>
            <w:r>
              <w:rPr>
                <w:color w:val="auto"/>
                <w:szCs w:val="24"/>
                <w:highlight w:val="none"/>
              </w:rPr>
              <w:t>202</w:t>
            </w:r>
            <w:r>
              <w:rPr>
                <w:rFonts w:hint="eastAsia"/>
                <w:color w:val="auto"/>
                <w:szCs w:val="24"/>
                <w:highlight w:val="none"/>
                <w:lang w:val="en-US" w:eastAsia="zh-CN"/>
              </w:rPr>
              <w:t>1</w:t>
            </w:r>
            <w:r>
              <w:rPr>
                <w:color w:val="auto"/>
                <w:szCs w:val="24"/>
                <w:highlight w:val="none"/>
              </w:rPr>
              <w:t>年</w:t>
            </w:r>
            <w:r>
              <w:rPr>
                <w:rFonts w:hint="eastAsia"/>
                <w:color w:val="auto"/>
                <w:szCs w:val="24"/>
                <w:highlight w:val="none"/>
                <w:lang w:val="en-US" w:eastAsia="zh-CN"/>
              </w:rPr>
              <w:t>7</w:t>
            </w:r>
            <w:r>
              <w:rPr>
                <w:color w:val="auto"/>
                <w:szCs w:val="24"/>
                <w:highlight w:val="none"/>
              </w:rPr>
              <w:t>月</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024" w:type="pct"/>
            <w:gridSpan w:val="2"/>
            <w:tcBorders>
              <w:top w:val="single" w:color="auto" w:sz="4" w:space="0"/>
              <w:left w:val="single" w:color="auto" w:sz="4" w:space="0"/>
              <w:bottom w:val="single" w:color="auto" w:sz="4" w:space="0"/>
            </w:tcBorders>
            <w:vAlign w:val="center"/>
          </w:tcPr>
          <w:p>
            <w:pPr>
              <w:snapToGrid/>
              <w:spacing w:line="400" w:lineRule="exact"/>
              <w:jc w:val="center"/>
              <w:rPr>
                <w:color w:val="auto"/>
                <w:szCs w:val="24"/>
                <w:highlight w:val="none"/>
              </w:rPr>
            </w:pPr>
            <w:r>
              <w:rPr>
                <w:color w:val="auto"/>
                <w:szCs w:val="24"/>
                <w:highlight w:val="none"/>
              </w:rPr>
              <w:t>调试时间</w:t>
            </w:r>
          </w:p>
        </w:tc>
        <w:tc>
          <w:tcPr>
            <w:tcW w:w="1290" w:type="pct"/>
            <w:gridSpan w:val="2"/>
            <w:tcBorders>
              <w:top w:val="single" w:color="auto" w:sz="4" w:space="0"/>
              <w:bottom w:val="single" w:color="auto" w:sz="4" w:space="0"/>
            </w:tcBorders>
            <w:vAlign w:val="center"/>
          </w:tcPr>
          <w:p>
            <w:pPr>
              <w:snapToGrid/>
              <w:spacing w:line="400" w:lineRule="exact"/>
              <w:jc w:val="center"/>
              <w:rPr>
                <w:color w:val="auto"/>
                <w:szCs w:val="24"/>
                <w:highlight w:val="none"/>
              </w:rPr>
            </w:pPr>
            <w:r>
              <w:rPr>
                <w:color w:val="auto"/>
                <w:szCs w:val="24"/>
                <w:highlight w:val="none"/>
              </w:rPr>
              <w:t>2021年</w:t>
            </w:r>
            <w:r>
              <w:rPr>
                <w:rFonts w:hint="eastAsia"/>
                <w:color w:val="auto"/>
                <w:szCs w:val="24"/>
                <w:highlight w:val="none"/>
                <w:lang w:val="en-US" w:eastAsia="zh-CN"/>
              </w:rPr>
              <w:t>7</w:t>
            </w:r>
            <w:r>
              <w:rPr>
                <w:color w:val="auto"/>
                <w:szCs w:val="24"/>
                <w:highlight w:val="none"/>
              </w:rPr>
              <w:t>月-</w:t>
            </w:r>
            <w:r>
              <w:rPr>
                <w:rFonts w:hint="eastAsia"/>
                <w:color w:val="auto"/>
                <w:szCs w:val="24"/>
                <w:highlight w:val="none"/>
                <w:lang w:val="en-US" w:eastAsia="zh-CN"/>
              </w:rPr>
              <w:t>9</w:t>
            </w:r>
            <w:r>
              <w:rPr>
                <w:color w:val="auto"/>
                <w:szCs w:val="24"/>
                <w:highlight w:val="none"/>
              </w:rPr>
              <w:t>月</w:t>
            </w:r>
          </w:p>
        </w:tc>
        <w:tc>
          <w:tcPr>
            <w:tcW w:w="919" w:type="pct"/>
            <w:tcBorders>
              <w:top w:val="single" w:color="auto" w:sz="4" w:space="0"/>
              <w:bottom w:val="single" w:color="auto" w:sz="4" w:space="0"/>
            </w:tcBorders>
            <w:vAlign w:val="center"/>
          </w:tcPr>
          <w:p>
            <w:pPr>
              <w:snapToGrid/>
              <w:spacing w:line="400" w:lineRule="exact"/>
              <w:jc w:val="center"/>
              <w:rPr>
                <w:color w:val="auto"/>
                <w:szCs w:val="24"/>
                <w:highlight w:val="none"/>
              </w:rPr>
            </w:pPr>
            <w:r>
              <w:rPr>
                <w:color w:val="auto"/>
                <w:szCs w:val="24"/>
                <w:highlight w:val="none"/>
              </w:rPr>
              <w:t>验收现场监测</w:t>
            </w:r>
          </w:p>
          <w:p>
            <w:pPr>
              <w:snapToGrid/>
              <w:spacing w:line="400" w:lineRule="exact"/>
              <w:jc w:val="center"/>
              <w:rPr>
                <w:color w:val="auto"/>
                <w:szCs w:val="24"/>
                <w:highlight w:val="none"/>
              </w:rPr>
            </w:pPr>
            <w:r>
              <w:rPr>
                <w:color w:val="auto"/>
                <w:szCs w:val="24"/>
                <w:highlight w:val="none"/>
              </w:rPr>
              <w:t>时间</w:t>
            </w:r>
          </w:p>
        </w:tc>
        <w:tc>
          <w:tcPr>
            <w:tcW w:w="1765" w:type="pct"/>
            <w:gridSpan w:val="3"/>
            <w:tcBorders>
              <w:top w:val="single" w:color="auto" w:sz="4" w:space="0"/>
              <w:bottom w:val="single" w:color="auto" w:sz="4" w:space="0"/>
              <w:right w:val="single" w:color="auto" w:sz="4" w:space="0"/>
            </w:tcBorders>
            <w:vAlign w:val="center"/>
          </w:tcPr>
          <w:p>
            <w:pPr>
              <w:snapToGrid/>
              <w:spacing w:line="400" w:lineRule="exact"/>
              <w:jc w:val="center"/>
              <w:rPr>
                <w:rFonts w:hint="default" w:eastAsia="仿宋"/>
                <w:color w:val="auto"/>
                <w:szCs w:val="24"/>
                <w:highlight w:val="none"/>
                <w:lang w:val="en-US" w:eastAsia="zh-CN"/>
              </w:rPr>
            </w:pPr>
            <w:r>
              <w:rPr>
                <w:color w:val="auto"/>
                <w:szCs w:val="24"/>
                <w:highlight w:val="none"/>
              </w:rPr>
              <w:t>2021年</w:t>
            </w:r>
            <w:r>
              <w:rPr>
                <w:rFonts w:hint="eastAsia"/>
                <w:color w:val="auto"/>
                <w:szCs w:val="24"/>
                <w:highlight w:val="none"/>
                <w:lang w:val="en-US" w:eastAsia="zh-CN"/>
              </w:rPr>
              <w:t>9</w:t>
            </w:r>
            <w:r>
              <w:rPr>
                <w:color w:val="auto"/>
                <w:szCs w:val="24"/>
                <w:highlight w:val="none"/>
              </w:rPr>
              <w:t>月</w:t>
            </w:r>
            <w:r>
              <w:rPr>
                <w:rFonts w:hint="eastAsia"/>
                <w:color w:val="auto"/>
                <w:szCs w:val="24"/>
                <w:highlight w:val="none"/>
                <w:lang w:val="en-US" w:eastAsia="zh-CN"/>
              </w:rPr>
              <w:t>14</w:t>
            </w:r>
            <w:r>
              <w:rPr>
                <w:color w:val="auto"/>
                <w:szCs w:val="24"/>
                <w:highlight w:val="none"/>
              </w:rPr>
              <w:t>日~</w:t>
            </w:r>
            <w:r>
              <w:rPr>
                <w:rFonts w:hint="eastAsia"/>
                <w:color w:val="auto"/>
                <w:szCs w:val="24"/>
                <w:highlight w:val="none"/>
                <w:lang w:val="en-US" w:eastAsia="zh-CN"/>
              </w:rPr>
              <w:t>9</w:t>
            </w:r>
            <w:r>
              <w:rPr>
                <w:color w:val="auto"/>
                <w:szCs w:val="24"/>
                <w:highlight w:val="none"/>
              </w:rPr>
              <w:t>月</w:t>
            </w:r>
            <w:r>
              <w:rPr>
                <w:rFonts w:hint="eastAsia"/>
                <w:color w:val="auto"/>
                <w:szCs w:val="24"/>
                <w:highlight w:val="none"/>
                <w:lang w:val="en-US" w:eastAsia="zh-CN"/>
              </w:rPr>
              <w:t>1</w:t>
            </w:r>
            <w:r>
              <w:rPr>
                <w:color w:val="auto"/>
                <w:szCs w:val="24"/>
                <w:highlight w:val="none"/>
              </w:rPr>
              <w:t>5日</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024" w:type="pct"/>
            <w:gridSpan w:val="2"/>
            <w:tcBorders>
              <w:top w:val="single" w:color="auto" w:sz="4" w:space="0"/>
              <w:left w:val="single" w:color="auto" w:sz="4" w:space="0"/>
              <w:bottom w:val="single" w:color="auto" w:sz="4" w:space="0"/>
            </w:tcBorders>
            <w:vAlign w:val="center"/>
          </w:tcPr>
          <w:p>
            <w:pPr>
              <w:snapToGrid/>
              <w:spacing w:line="400" w:lineRule="exact"/>
              <w:jc w:val="center"/>
              <w:rPr>
                <w:color w:val="auto"/>
                <w:szCs w:val="24"/>
                <w:highlight w:val="none"/>
              </w:rPr>
            </w:pPr>
            <w:r>
              <w:rPr>
                <w:color w:val="auto"/>
                <w:szCs w:val="24"/>
                <w:highlight w:val="none"/>
              </w:rPr>
              <w:t>环评报告表审批部门</w:t>
            </w:r>
          </w:p>
        </w:tc>
        <w:tc>
          <w:tcPr>
            <w:tcW w:w="1290" w:type="pct"/>
            <w:gridSpan w:val="2"/>
            <w:tcBorders>
              <w:top w:val="single" w:color="auto" w:sz="4" w:space="0"/>
              <w:bottom w:val="single" w:color="auto" w:sz="4" w:space="0"/>
            </w:tcBorders>
            <w:vAlign w:val="center"/>
          </w:tcPr>
          <w:p>
            <w:pPr>
              <w:snapToGrid/>
              <w:spacing w:line="400" w:lineRule="exact"/>
              <w:jc w:val="center"/>
              <w:rPr>
                <w:rFonts w:hint="default" w:eastAsia="仿宋"/>
                <w:color w:val="auto"/>
                <w:szCs w:val="24"/>
                <w:highlight w:val="none"/>
                <w:lang w:val="en-US" w:eastAsia="zh-CN"/>
              </w:rPr>
            </w:pPr>
            <w:r>
              <w:rPr>
                <w:rFonts w:hint="eastAsia"/>
                <w:color w:val="auto"/>
                <w:szCs w:val="24"/>
                <w:highlight w:val="none"/>
                <w:lang w:val="en-US" w:eastAsia="zh-CN"/>
              </w:rPr>
              <w:t>常州国家高新区（新北区）行政审批局</w:t>
            </w:r>
          </w:p>
        </w:tc>
        <w:tc>
          <w:tcPr>
            <w:tcW w:w="919" w:type="pct"/>
            <w:tcBorders>
              <w:top w:val="single" w:color="auto" w:sz="4" w:space="0"/>
              <w:bottom w:val="single" w:color="auto" w:sz="4" w:space="0"/>
            </w:tcBorders>
            <w:vAlign w:val="center"/>
          </w:tcPr>
          <w:p>
            <w:pPr>
              <w:snapToGrid/>
              <w:spacing w:line="400" w:lineRule="exact"/>
              <w:jc w:val="center"/>
              <w:rPr>
                <w:color w:val="auto"/>
                <w:szCs w:val="24"/>
                <w:highlight w:val="none"/>
              </w:rPr>
            </w:pPr>
            <w:r>
              <w:rPr>
                <w:color w:val="auto"/>
                <w:szCs w:val="24"/>
                <w:highlight w:val="none"/>
              </w:rPr>
              <w:t>环评报告表</w:t>
            </w:r>
          </w:p>
          <w:p>
            <w:pPr>
              <w:snapToGrid/>
              <w:spacing w:line="400" w:lineRule="exact"/>
              <w:jc w:val="center"/>
              <w:rPr>
                <w:color w:val="auto"/>
                <w:szCs w:val="24"/>
                <w:highlight w:val="none"/>
              </w:rPr>
            </w:pPr>
            <w:r>
              <w:rPr>
                <w:color w:val="auto"/>
                <w:szCs w:val="24"/>
                <w:highlight w:val="none"/>
              </w:rPr>
              <w:t>编制单位</w:t>
            </w:r>
          </w:p>
        </w:tc>
        <w:tc>
          <w:tcPr>
            <w:tcW w:w="1765" w:type="pct"/>
            <w:gridSpan w:val="3"/>
            <w:tcBorders>
              <w:top w:val="single" w:color="auto" w:sz="4" w:space="0"/>
              <w:bottom w:val="single" w:color="auto" w:sz="4" w:space="0"/>
              <w:right w:val="single" w:color="auto" w:sz="4" w:space="0"/>
            </w:tcBorders>
            <w:vAlign w:val="center"/>
          </w:tcPr>
          <w:p>
            <w:pPr>
              <w:snapToGrid/>
              <w:spacing w:line="400" w:lineRule="exact"/>
              <w:jc w:val="center"/>
              <w:rPr>
                <w:color w:val="auto"/>
                <w:szCs w:val="24"/>
                <w:highlight w:val="none"/>
              </w:rPr>
            </w:pPr>
            <w:r>
              <w:rPr>
                <w:color w:val="auto"/>
                <w:szCs w:val="24"/>
                <w:highlight w:val="none"/>
              </w:rPr>
              <w:t>江苏</w:t>
            </w:r>
            <w:r>
              <w:rPr>
                <w:rFonts w:hint="eastAsia"/>
                <w:color w:val="auto"/>
                <w:szCs w:val="24"/>
                <w:highlight w:val="none"/>
                <w:lang w:val="en-US" w:eastAsia="zh-CN"/>
              </w:rPr>
              <w:t>龙环环境</w:t>
            </w:r>
            <w:r>
              <w:rPr>
                <w:color w:val="auto"/>
                <w:szCs w:val="24"/>
                <w:highlight w:val="none"/>
              </w:rPr>
              <w:t>科技有限公司</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024" w:type="pct"/>
            <w:gridSpan w:val="2"/>
            <w:tcBorders>
              <w:top w:val="single" w:color="auto" w:sz="4" w:space="0"/>
              <w:left w:val="single" w:color="auto" w:sz="4" w:space="0"/>
              <w:bottom w:val="single" w:color="auto" w:sz="4" w:space="0"/>
            </w:tcBorders>
            <w:vAlign w:val="center"/>
          </w:tcPr>
          <w:p>
            <w:pPr>
              <w:snapToGrid/>
              <w:spacing w:line="400" w:lineRule="exact"/>
              <w:jc w:val="center"/>
              <w:rPr>
                <w:color w:val="auto"/>
                <w:szCs w:val="24"/>
                <w:highlight w:val="none"/>
              </w:rPr>
            </w:pPr>
            <w:r>
              <w:rPr>
                <w:color w:val="auto"/>
                <w:szCs w:val="24"/>
                <w:highlight w:val="none"/>
              </w:rPr>
              <w:t>环保设施设计单位</w:t>
            </w:r>
          </w:p>
        </w:tc>
        <w:tc>
          <w:tcPr>
            <w:tcW w:w="1290" w:type="pct"/>
            <w:gridSpan w:val="2"/>
            <w:tcBorders>
              <w:top w:val="single" w:color="auto" w:sz="4" w:space="0"/>
              <w:bottom w:val="single" w:color="auto" w:sz="4" w:space="0"/>
            </w:tcBorders>
            <w:vAlign w:val="center"/>
          </w:tcPr>
          <w:p>
            <w:pPr>
              <w:snapToGrid/>
              <w:spacing w:line="400" w:lineRule="exact"/>
              <w:jc w:val="center"/>
              <w:rPr>
                <w:rFonts w:hint="eastAsia" w:eastAsia="仿宋"/>
                <w:color w:val="auto"/>
                <w:szCs w:val="24"/>
                <w:highlight w:val="none"/>
                <w:lang w:eastAsia="zh-CN"/>
              </w:rPr>
            </w:pPr>
            <w:r>
              <w:rPr>
                <w:rFonts w:hint="eastAsia"/>
                <w:color w:val="auto"/>
                <w:szCs w:val="24"/>
                <w:highlight w:val="none"/>
                <w:lang w:val="en-US" w:eastAsia="zh-CN"/>
              </w:rPr>
              <w:t>/</w:t>
            </w:r>
          </w:p>
        </w:tc>
        <w:tc>
          <w:tcPr>
            <w:tcW w:w="919" w:type="pct"/>
            <w:tcBorders>
              <w:top w:val="single" w:color="auto" w:sz="4" w:space="0"/>
              <w:bottom w:val="single" w:color="auto" w:sz="4" w:space="0"/>
            </w:tcBorders>
            <w:vAlign w:val="center"/>
          </w:tcPr>
          <w:p>
            <w:pPr>
              <w:snapToGrid/>
              <w:spacing w:line="400" w:lineRule="exact"/>
              <w:jc w:val="center"/>
              <w:rPr>
                <w:color w:val="auto"/>
                <w:szCs w:val="24"/>
                <w:highlight w:val="none"/>
              </w:rPr>
            </w:pPr>
            <w:r>
              <w:rPr>
                <w:color w:val="auto"/>
                <w:szCs w:val="24"/>
                <w:highlight w:val="none"/>
              </w:rPr>
              <w:t>环保设施施工</w:t>
            </w:r>
          </w:p>
          <w:p>
            <w:pPr>
              <w:snapToGrid/>
              <w:spacing w:line="400" w:lineRule="exact"/>
              <w:jc w:val="center"/>
              <w:rPr>
                <w:color w:val="auto"/>
                <w:szCs w:val="24"/>
                <w:highlight w:val="none"/>
              </w:rPr>
            </w:pPr>
            <w:r>
              <w:rPr>
                <w:color w:val="auto"/>
                <w:szCs w:val="24"/>
                <w:highlight w:val="none"/>
              </w:rPr>
              <w:t>单位</w:t>
            </w:r>
          </w:p>
        </w:tc>
        <w:tc>
          <w:tcPr>
            <w:tcW w:w="1765" w:type="pct"/>
            <w:gridSpan w:val="3"/>
            <w:tcBorders>
              <w:top w:val="single" w:color="auto" w:sz="4" w:space="0"/>
              <w:bottom w:val="single" w:color="auto" w:sz="4" w:space="0"/>
              <w:right w:val="single" w:color="auto" w:sz="4" w:space="0"/>
            </w:tcBorders>
            <w:vAlign w:val="center"/>
          </w:tcPr>
          <w:p>
            <w:pPr>
              <w:snapToGrid/>
              <w:spacing w:line="400" w:lineRule="exact"/>
              <w:jc w:val="center"/>
              <w:rPr>
                <w:rFonts w:hint="eastAsia" w:eastAsia="仿宋"/>
                <w:color w:val="auto"/>
                <w:szCs w:val="24"/>
                <w:highlight w:val="none"/>
                <w:lang w:eastAsia="zh-CN"/>
              </w:rPr>
            </w:pPr>
            <w:r>
              <w:rPr>
                <w:rFonts w:hint="eastAsia"/>
                <w:color w:val="auto"/>
                <w:szCs w:val="24"/>
                <w:highlight w:val="none"/>
                <w:lang w:val="en-US" w:eastAsia="zh-CN"/>
              </w:rPr>
              <w:t>/</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024" w:type="pct"/>
            <w:gridSpan w:val="2"/>
            <w:tcBorders>
              <w:top w:val="single" w:color="auto" w:sz="4" w:space="0"/>
              <w:left w:val="single" w:color="auto" w:sz="4" w:space="0"/>
              <w:bottom w:val="single" w:color="auto" w:sz="4" w:space="0"/>
            </w:tcBorders>
            <w:vAlign w:val="center"/>
          </w:tcPr>
          <w:p>
            <w:pPr>
              <w:snapToGrid/>
              <w:spacing w:line="400" w:lineRule="exact"/>
              <w:jc w:val="center"/>
              <w:rPr>
                <w:color w:val="auto"/>
                <w:szCs w:val="24"/>
                <w:highlight w:val="none"/>
              </w:rPr>
            </w:pPr>
            <w:r>
              <w:rPr>
                <w:color w:val="auto"/>
                <w:szCs w:val="24"/>
                <w:highlight w:val="none"/>
              </w:rPr>
              <w:t>投资总概算</w:t>
            </w:r>
          </w:p>
        </w:tc>
        <w:tc>
          <w:tcPr>
            <w:tcW w:w="884" w:type="pct"/>
            <w:tcBorders>
              <w:top w:val="single" w:color="auto" w:sz="4" w:space="0"/>
              <w:bottom w:val="single" w:color="auto" w:sz="4" w:space="0"/>
            </w:tcBorders>
            <w:vAlign w:val="center"/>
          </w:tcPr>
          <w:p>
            <w:pPr>
              <w:snapToGrid/>
              <w:spacing w:line="400" w:lineRule="exact"/>
              <w:jc w:val="center"/>
              <w:rPr>
                <w:color w:val="auto"/>
                <w:szCs w:val="24"/>
                <w:highlight w:val="none"/>
              </w:rPr>
            </w:pPr>
            <w:r>
              <w:rPr>
                <w:rFonts w:hint="eastAsia"/>
                <w:color w:val="auto"/>
                <w:szCs w:val="24"/>
                <w:highlight w:val="none"/>
                <w:lang w:val="en-US" w:eastAsia="zh-CN"/>
              </w:rPr>
              <w:t>3</w:t>
            </w:r>
            <w:r>
              <w:rPr>
                <w:color w:val="auto"/>
                <w:szCs w:val="24"/>
                <w:highlight w:val="none"/>
              </w:rPr>
              <w:t>0万元</w:t>
            </w:r>
          </w:p>
        </w:tc>
        <w:tc>
          <w:tcPr>
            <w:tcW w:w="1325" w:type="pct"/>
            <w:gridSpan w:val="2"/>
            <w:tcBorders>
              <w:top w:val="single" w:color="auto" w:sz="4" w:space="0"/>
              <w:bottom w:val="single" w:color="auto" w:sz="4" w:space="0"/>
            </w:tcBorders>
            <w:vAlign w:val="center"/>
          </w:tcPr>
          <w:p>
            <w:pPr>
              <w:snapToGrid/>
              <w:spacing w:line="400" w:lineRule="exact"/>
              <w:jc w:val="center"/>
              <w:rPr>
                <w:color w:val="auto"/>
                <w:szCs w:val="24"/>
                <w:highlight w:val="none"/>
              </w:rPr>
            </w:pPr>
            <w:r>
              <w:rPr>
                <w:color w:val="auto"/>
                <w:szCs w:val="24"/>
                <w:highlight w:val="none"/>
              </w:rPr>
              <w:t>环保投资总概算</w:t>
            </w:r>
          </w:p>
        </w:tc>
        <w:tc>
          <w:tcPr>
            <w:tcW w:w="681" w:type="pct"/>
            <w:tcBorders>
              <w:top w:val="single" w:color="auto" w:sz="4" w:space="0"/>
              <w:bottom w:val="single" w:color="auto" w:sz="4" w:space="0"/>
              <w:right w:val="single" w:color="auto" w:sz="4" w:space="0"/>
            </w:tcBorders>
            <w:vAlign w:val="center"/>
          </w:tcPr>
          <w:p>
            <w:pPr>
              <w:snapToGrid/>
              <w:spacing w:line="400" w:lineRule="exact"/>
              <w:jc w:val="center"/>
              <w:rPr>
                <w:color w:val="auto"/>
                <w:szCs w:val="24"/>
                <w:highlight w:val="none"/>
              </w:rPr>
            </w:pPr>
            <w:r>
              <w:rPr>
                <w:rFonts w:hint="eastAsia"/>
                <w:color w:val="auto"/>
                <w:szCs w:val="24"/>
                <w:highlight w:val="none"/>
                <w:lang w:val="en-US" w:eastAsia="zh-CN"/>
              </w:rPr>
              <w:t>20</w:t>
            </w:r>
            <w:r>
              <w:rPr>
                <w:color w:val="auto"/>
                <w:szCs w:val="24"/>
                <w:highlight w:val="none"/>
              </w:rPr>
              <w:t>万元</w:t>
            </w:r>
          </w:p>
        </w:tc>
        <w:tc>
          <w:tcPr>
            <w:tcW w:w="393" w:type="pct"/>
            <w:tcBorders>
              <w:top w:val="single" w:color="auto" w:sz="4" w:space="0"/>
              <w:bottom w:val="single" w:color="auto" w:sz="4" w:space="0"/>
              <w:right w:val="single" w:color="auto" w:sz="4" w:space="0"/>
            </w:tcBorders>
            <w:vAlign w:val="center"/>
          </w:tcPr>
          <w:p>
            <w:pPr>
              <w:snapToGrid/>
              <w:spacing w:line="400" w:lineRule="exact"/>
              <w:jc w:val="center"/>
              <w:rPr>
                <w:color w:val="auto"/>
                <w:szCs w:val="24"/>
                <w:highlight w:val="none"/>
              </w:rPr>
            </w:pPr>
            <w:r>
              <w:rPr>
                <w:color w:val="auto"/>
                <w:szCs w:val="24"/>
                <w:highlight w:val="none"/>
              </w:rPr>
              <w:t>占比</w:t>
            </w:r>
          </w:p>
        </w:tc>
        <w:tc>
          <w:tcPr>
            <w:tcW w:w="690" w:type="pct"/>
            <w:tcBorders>
              <w:top w:val="single" w:color="auto" w:sz="4" w:space="0"/>
              <w:bottom w:val="single" w:color="auto" w:sz="4" w:space="0"/>
              <w:right w:val="single" w:color="auto" w:sz="4" w:space="0"/>
            </w:tcBorders>
            <w:vAlign w:val="center"/>
          </w:tcPr>
          <w:p>
            <w:pPr>
              <w:snapToGrid/>
              <w:spacing w:line="400" w:lineRule="exact"/>
              <w:jc w:val="center"/>
              <w:rPr>
                <w:color w:val="auto"/>
                <w:szCs w:val="24"/>
                <w:highlight w:val="none"/>
              </w:rPr>
            </w:pPr>
            <w:r>
              <w:rPr>
                <w:rFonts w:hint="eastAsia"/>
                <w:color w:val="auto"/>
                <w:szCs w:val="24"/>
                <w:highlight w:val="none"/>
                <w:lang w:val="en-US" w:eastAsia="zh-CN"/>
              </w:rPr>
              <w:t>66.67</w:t>
            </w:r>
            <w:r>
              <w:rPr>
                <w:color w:val="auto"/>
                <w:szCs w:val="24"/>
                <w:highlight w:val="none"/>
              </w:rPr>
              <w:t>%</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024" w:type="pct"/>
            <w:gridSpan w:val="2"/>
            <w:tcBorders>
              <w:top w:val="single" w:color="auto" w:sz="4" w:space="0"/>
              <w:left w:val="single" w:color="auto" w:sz="4" w:space="0"/>
              <w:bottom w:val="single" w:color="auto" w:sz="4" w:space="0"/>
            </w:tcBorders>
            <w:vAlign w:val="center"/>
          </w:tcPr>
          <w:p>
            <w:pPr>
              <w:snapToGrid/>
              <w:spacing w:line="400" w:lineRule="exact"/>
              <w:jc w:val="center"/>
              <w:rPr>
                <w:color w:val="auto"/>
                <w:szCs w:val="24"/>
                <w:highlight w:val="none"/>
              </w:rPr>
            </w:pPr>
            <w:r>
              <w:rPr>
                <w:color w:val="auto"/>
                <w:szCs w:val="24"/>
                <w:highlight w:val="none"/>
              </w:rPr>
              <w:t>实际总概算</w:t>
            </w:r>
          </w:p>
        </w:tc>
        <w:tc>
          <w:tcPr>
            <w:tcW w:w="884" w:type="pct"/>
            <w:tcBorders>
              <w:top w:val="single" w:color="auto" w:sz="4" w:space="0"/>
              <w:bottom w:val="single" w:color="auto" w:sz="4" w:space="0"/>
            </w:tcBorders>
            <w:vAlign w:val="center"/>
          </w:tcPr>
          <w:p>
            <w:pPr>
              <w:snapToGrid/>
              <w:spacing w:line="400" w:lineRule="exact"/>
              <w:jc w:val="center"/>
              <w:rPr>
                <w:color w:val="auto"/>
                <w:szCs w:val="24"/>
                <w:highlight w:val="none"/>
              </w:rPr>
            </w:pPr>
            <w:r>
              <w:rPr>
                <w:rFonts w:hint="eastAsia"/>
                <w:color w:val="auto"/>
                <w:szCs w:val="24"/>
                <w:highlight w:val="none"/>
                <w:lang w:val="en-US" w:eastAsia="zh-CN"/>
              </w:rPr>
              <w:t>3</w:t>
            </w:r>
            <w:r>
              <w:rPr>
                <w:color w:val="auto"/>
                <w:szCs w:val="24"/>
                <w:highlight w:val="none"/>
              </w:rPr>
              <w:t>0万元</w:t>
            </w:r>
          </w:p>
        </w:tc>
        <w:tc>
          <w:tcPr>
            <w:tcW w:w="1325" w:type="pct"/>
            <w:gridSpan w:val="2"/>
            <w:tcBorders>
              <w:top w:val="single" w:color="auto" w:sz="4" w:space="0"/>
              <w:bottom w:val="single" w:color="auto" w:sz="4" w:space="0"/>
            </w:tcBorders>
            <w:vAlign w:val="center"/>
          </w:tcPr>
          <w:p>
            <w:pPr>
              <w:snapToGrid/>
              <w:spacing w:line="400" w:lineRule="exact"/>
              <w:jc w:val="center"/>
              <w:rPr>
                <w:color w:val="auto"/>
                <w:szCs w:val="24"/>
                <w:highlight w:val="none"/>
              </w:rPr>
            </w:pPr>
            <w:r>
              <w:rPr>
                <w:color w:val="auto"/>
                <w:szCs w:val="24"/>
                <w:highlight w:val="none"/>
              </w:rPr>
              <w:t>环保投资</w:t>
            </w:r>
          </w:p>
        </w:tc>
        <w:tc>
          <w:tcPr>
            <w:tcW w:w="681" w:type="pct"/>
            <w:tcBorders>
              <w:top w:val="single" w:color="auto" w:sz="4" w:space="0"/>
              <w:bottom w:val="single" w:color="auto" w:sz="4" w:space="0"/>
              <w:right w:val="single" w:color="auto" w:sz="4" w:space="0"/>
            </w:tcBorders>
            <w:vAlign w:val="center"/>
          </w:tcPr>
          <w:p>
            <w:pPr>
              <w:snapToGrid/>
              <w:spacing w:line="400" w:lineRule="exact"/>
              <w:jc w:val="center"/>
              <w:rPr>
                <w:color w:val="auto"/>
                <w:szCs w:val="24"/>
                <w:highlight w:val="none"/>
              </w:rPr>
            </w:pPr>
            <w:r>
              <w:rPr>
                <w:rFonts w:hint="eastAsia"/>
                <w:color w:val="auto"/>
                <w:szCs w:val="24"/>
                <w:highlight w:val="none"/>
                <w:lang w:val="en-US" w:eastAsia="zh-CN"/>
              </w:rPr>
              <w:t>20</w:t>
            </w:r>
            <w:r>
              <w:rPr>
                <w:color w:val="auto"/>
                <w:szCs w:val="24"/>
                <w:highlight w:val="none"/>
              </w:rPr>
              <w:t>万元</w:t>
            </w:r>
          </w:p>
        </w:tc>
        <w:tc>
          <w:tcPr>
            <w:tcW w:w="393" w:type="pct"/>
            <w:tcBorders>
              <w:top w:val="single" w:color="auto" w:sz="4" w:space="0"/>
              <w:bottom w:val="single" w:color="auto" w:sz="4" w:space="0"/>
              <w:right w:val="single" w:color="auto" w:sz="4" w:space="0"/>
            </w:tcBorders>
            <w:vAlign w:val="center"/>
          </w:tcPr>
          <w:p>
            <w:pPr>
              <w:snapToGrid/>
              <w:spacing w:line="400" w:lineRule="exact"/>
              <w:jc w:val="center"/>
              <w:rPr>
                <w:color w:val="auto"/>
                <w:szCs w:val="24"/>
                <w:highlight w:val="none"/>
              </w:rPr>
            </w:pPr>
            <w:r>
              <w:rPr>
                <w:color w:val="auto"/>
                <w:szCs w:val="24"/>
                <w:highlight w:val="none"/>
              </w:rPr>
              <w:t>占比</w:t>
            </w:r>
          </w:p>
        </w:tc>
        <w:tc>
          <w:tcPr>
            <w:tcW w:w="690" w:type="pct"/>
            <w:tcBorders>
              <w:top w:val="single" w:color="auto" w:sz="4" w:space="0"/>
              <w:bottom w:val="single" w:color="auto" w:sz="4" w:space="0"/>
              <w:right w:val="single" w:color="auto" w:sz="4" w:space="0"/>
            </w:tcBorders>
            <w:vAlign w:val="center"/>
          </w:tcPr>
          <w:p>
            <w:pPr>
              <w:snapToGrid/>
              <w:spacing w:line="400" w:lineRule="exact"/>
              <w:jc w:val="center"/>
              <w:rPr>
                <w:color w:val="auto"/>
                <w:szCs w:val="24"/>
                <w:highlight w:val="none"/>
              </w:rPr>
            </w:pPr>
            <w:r>
              <w:rPr>
                <w:rFonts w:hint="eastAsia"/>
                <w:color w:val="auto"/>
                <w:szCs w:val="24"/>
                <w:highlight w:val="none"/>
                <w:lang w:val="en-US" w:eastAsia="zh-CN"/>
              </w:rPr>
              <w:t>66.67</w:t>
            </w:r>
            <w:r>
              <w:rPr>
                <w:color w:val="auto"/>
                <w:szCs w:val="24"/>
                <w:highlight w:val="none"/>
              </w:rPr>
              <w:t>%</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311" w:type="pct"/>
            <w:tcBorders>
              <w:top w:val="single" w:color="auto" w:sz="4" w:space="0"/>
              <w:left w:val="single" w:color="auto" w:sz="4" w:space="0"/>
              <w:bottom w:val="single" w:color="auto" w:sz="4" w:space="0"/>
              <w:right w:val="single" w:color="auto" w:sz="4" w:space="0"/>
            </w:tcBorders>
            <w:vAlign w:val="center"/>
          </w:tcPr>
          <w:p>
            <w:pPr>
              <w:snapToGrid/>
              <w:spacing w:line="380" w:lineRule="exact"/>
              <w:jc w:val="center"/>
              <w:rPr>
                <w:color w:val="auto"/>
                <w:szCs w:val="24"/>
                <w:highlight w:val="none"/>
              </w:rPr>
            </w:pPr>
            <w:r>
              <w:rPr>
                <w:color w:val="auto"/>
                <w:szCs w:val="24"/>
                <w:highlight w:val="none"/>
              </w:rPr>
              <w:t>验收监测依据</w:t>
            </w:r>
          </w:p>
        </w:tc>
        <w:tc>
          <w:tcPr>
            <w:tcW w:w="4688" w:type="pct"/>
            <w:gridSpan w:val="7"/>
            <w:tcBorders>
              <w:top w:val="single" w:color="auto" w:sz="4" w:space="0"/>
              <w:left w:val="single" w:color="auto" w:sz="4" w:space="0"/>
              <w:bottom w:val="single" w:color="auto" w:sz="4" w:space="0"/>
              <w:right w:val="single" w:color="auto" w:sz="4" w:space="0"/>
            </w:tcBorders>
            <w:vAlign w:val="center"/>
          </w:tcPr>
          <w:p>
            <w:pPr>
              <w:snapToGrid/>
              <w:jc w:val="left"/>
              <w:rPr>
                <w:color w:val="auto"/>
                <w:szCs w:val="24"/>
                <w:highlight w:val="none"/>
              </w:rPr>
            </w:pPr>
            <w:r>
              <w:rPr>
                <w:color w:val="auto"/>
                <w:szCs w:val="24"/>
                <w:highlight w:val="none"/>
              </w:rPr>
              <w:t>（1）《国务院关于修改〈建设项目环境保护管理条例〉的决定》（国务院令第682号）；</w:t>
            </w:r>
          </w:p>
          <w:p>
            <w:pPr>
              <w:snapToGrid/>
              <w:jc w:val="left"/>
              <w:rPr>
                <w:color w:val="auto"/>
                <w:szCs w:val="24"/>
                <w:highlight w:val="none"/>
              </w:rPr>
            </w:pPr>
            <w:r>
              <w:rPr>
                <w:color w:val="auto"/>
                <w:szCs w:val="24"/>
                <w:highlight w:val="none"/>
              </w:rPr>
              <w:t>（2）《关于发布《建设项目竣工环境保护验收暂行办法》的公告》（国环规环评[2017]4号）；</w:t>
            </w:r>
          </w:p>
          <w:p>
            <w:pPr>
              <w:snapToGrid/>
              <w:jc w:val="left"/>
              <w:rPr>
                <w:color w:val="auto"/>
                <w:szCs w:val="24"/>
                <w:highlight w:val="none"/>
              </w:rPr>
            </w:pPr>
            <w:r>
              <w:rPr>
                <w:color w:val="auto"/>
                <w:szCs w:val="24"/>
                <w:highlight w:val="none"/>
              </w:rPr>
              <w:t>（3）《关于发布＜建设项目竣工环境保护验收技术指南污染影响类＞的公告》（生态环境部公告公告2018年第9号）；</w:t>
            </w:r>
          </w:p>
          <w:p>
            <w:pPr>
              <w:snapToGrid/>
              <w:jc w:val="left"/>
              <w:rPr>
                <w:color w:val="auto"/>
                <w:szCs w:val="24"/>
                <w:highlight w:val="none"/>
              </w:rPr>
            </w:pPr>
            <w:r>
              <w:rPr>
                <w:color w:val="auto"/>
                <w:szCs w:val="24"/>
                <w:highlight w:val="none"/>
              </w:rPr>
              <w:t>（4）《关于印发〈污染影响类建设项目重大变动清单（试行）的通知》（环办环评函[2020]688号）；</w:t>
            </w:r>
          </w:p>
          <w:p>
            <w:pPr>
              <w:snapToGrid/>
              <w:jc w:val="left"/>
              <w:rPr>
                <w:color w:val="auto"/>
                <w:szCs w:val="24"/>
                <w:highlight w:val="none"/>
              </w:rPr>
            </w:pPr>
            <w:r>
              <w:rPr>
                <w:color w:val="auto"/>
                <w:szCs w:val="24"/>
                <w:highlight w:val="none"/>
              </w:rPr>
              <w:t>（5）《江苏省排污口设置及规范化整治管理办法》（江苏省环境保护局，苏环管[97]122号）；</w:t>
            </w:r>
          </w:p>
          <w:p>
            <w:pPr>
              <w:snapToGrid/>
              <w:jc w:val="left"/>
              <w:rPr>
                <w:color w:val="auto"/>
                <w:szCs w:val="24"/>
                <w:highlight w:val="none"/>
              </w:rPr>
            </w:pPr>
            <w:r>
              <w:rPr>
                <w:rFonts w:hint="eastAsia"/>
                <w:color w:val="auto"/>
                <w:szCs w:val="24"/>
                <w:highlight w:val="none"/>
                <w:lang w:eastAsia="zh-CN"/>
              </w:rPr>
              <w:t>（</w:t>
            </w:r>
            <w:r>
              <w:rPr>
                <w:rFonts w:hint="eastAsia"/>
                <w:color w:val="auto"/>
                <w:szCs w:val="24"/>
                <w:highlight w:val="none"/>
                <w:lang w:val="en-US" w:eastAsia="zh-CN"/>
              </w:rPr>
              <w:t>6</w:t>
            </w:r>
            <w:r>
              <w:rPr>
                <w:rFonts w:hint="eastAsia"/>
                <w:color w:val="auto"/>
                <w:szCs w:val="24"/>
                <w:highlight w:val="none"/>
                <w:lang w:eastAsia="zh-CN"/>
              </w:rPr>
              <w:t>）</w:t>
            </w:r>
            <w:r>
              <w:rPr>
                <w:rFonts w:hint="default"/>
                <w:color w:val="auto"/>
                <w:szCs w:val="24"/>
                <w:highlight w:val="none"/>
              </w:rPr>
              <w:t>《环境空气质量手工监测技术规范》（HJ/T194-20</w:t>
            </w:r>
            <w:r>
              <w:rPr>
                <w:rFonts w:hint="default"/>
                <w:color w:val="auto"/>
                <w:szCs w:val="24"/>
                <w:highlight w:val="none"/>
                <w:lang w:val="en-US" w:eastAsia="zh-CN"/>
              </w:rPr>
              <w:t>17</w:t>
            </w:r>
            <w:r>
              <w:rPr>
                <w:rFonts w:hint="default"/>
                <w:color w:val="auto"/>
                <w:szCs w:val="24"/>
                <w:highlight w:val="none"/>
              </w:rPr>
              <w:t>）</w:t>
            </w:r>
            <w:r>
              <w:rPr>
                <w:color w:val="auto"/>
                <w:szCs w:val="24"/>
                <w:highlight w:val="none"/>
              </w:rPr>
              <w:t>；</w:t>
            </w:r>
          </w:p>
          <w:p>
            <w:pPr>
              <w:snapToGrid/>
              <w:jc w:val="left"/>
              <w:rPr>
                <w:color w:val="auto"/>
                <w:szCs w:val="24"/>
                <w:highlight w:val="none"/>
              </w:rPr>
            </w:pPr>
            <w:r>
              <w:rPr>
                <w:color w:val="auto"/>
                <w:szCs w:val="24"/>
                <w:highlight w:val="none"/>
              </w:rPr>
              <w:t>（</w:t>
            </w:r>
            <w:r>
              <w:rPr>
                <w:rFonts w:hint="eastAsia"/>
                <w:color w:val="auto"/>
                <w:szCs w:val="24"/>
                <w:highlight w:val="none"/>
                <w:lang w:val="en-US" w:eastAsia="zh-CN"/>
              </w:rPr>
              <w:t>7</w:t>
            </w:r>
            <w:r>
              <w:rPr>
                <w:color w:val="auto"/>
                <w:szCs w:val="24"/>
                <w:highlight w:val="none"/>
              </w:rPr>
              <w:t>）《工业企业厂界环境噪声排放标准》（GB12348-2008）；</w:t>
            </w:r>
          </w:p>
          <w:p>
            <w:pPr>
              <w:snapToGrid/>
              <w:jc w:val="left"/>
              <w:rPr>
                <w:rFonts w:hint="eastAsia"/>
                <w:color w:val="auto"/>
                <w:szCs w:val="24"/>
                <w:highlight w:val="none"/>
                <w:lang w:val="en-US" w:eastAsia="zh-CN"/>
              </w:rPr>
            </w:pPr>
            <w:r>
              <w:rPr>
                <w:rFonts w:hint="eastAsia"/>
                <w:color w:val="auto"/>
                <w:szCs w:val="24"/>
                <w:highlight w:val="none"/>
                <w:lang w:val="en-US" w:eastAsia="zh-CN"/>
              </w:rPr>
              <w:t>（8）《一般工业固体废物贮存和填埋污染控制标准》(GB18599-2020)；</w:t>
            </w:r>
          </w:p>
          <w:p>
            <w:pPr>
              <w:snapToGrid/>
              <w:jc w:val="left"/>
              <w:rPr>
                <w:rFonts w:hint="eastAsia"/>
                <w:color w:val="auto"/>
                <w:szCs w:val="24"/>
                <w:highlight w:val="none"/>
                <w:lang w:val="en-US" w:eastAsia="zh-CN"/>
              </w:rPr>
            </w:pPr>
            <w:r>
              <w:rPr>
                <w:rFonts w:hint="eastAsia"/>
                <w:color w:val="auto"/>
                <w:szCs w:val="24"/>
                <w:highlight w:val="none"/>
                <w:lang w:val="en-US" w:eastAsia="zh-CN"/>
              </w:rPr>
              <w:t>（9）《朗盛（常州）有限公司新增部分配套设备项目环境影响报告表》；</w:t>
            </w:r>
          </w:p>
          <w:p>
            <w:pPr>
              <w:snapToGrid/>
              <w:jc w:val="left"/>
              <w:rPr>
                <w:color w:val="auto"/>
                <w:szCs w:val="24"/>
                <w:highlight w:val="none"/>
              </w:rPr>
            </w:pPr>
            <w:r>
              <w:rPr>
                <w:color w:val="auto"/>
                <w:szCs w:val="24"/>
                <w:highlight w:val="none"/>
              </w:rPr>
              <w:t>（1</w:t>
            </w:r>
            <w:r>
              <w:rPr>
                <w:rFonts w:hint="eastAsia"/>
                <w:color w:val="auto"/>
                <w:szCs w:val="24"/>
                <w:highlight w:val="none"/>
                <w:lang w:val="en-US" w:eastAsia="zh-CN"/>
              </w:rPr>
              <w:t>0</w:t>
            </w:r>
            <w:r>
              <w:rPr>
                <w:color w:val="auto"/>
                <w:szCs w:val="24"/>
                <w:highlight w:val="none"/>
              </w:rPr>
              <w:t>）《关于</w:t>
            </w:r>
            <w:r>
              <w:rPr>
                <w:rFonts w:hint="eastAsia"/>
                <w:color w:val="auto"/>
                <w:szCs w:val="24"/>
                <w:highlight w:val="none"/>
                <w:lang w:eastAsia="zh-CN"/>
              </w:rPr>
              <w:t>朗盛（常州）有限公司新增部分配套设备项目</w:t>
            </w:r>
            <w:r>
              <w:rPr>
                <w:color w:val="auto"/>
                <w:szCs w:val="24"/>
                <w:highlight w:val="none"/>
              </w:rPr>
              <w:t>环境影响报告表的批复》（</w:t>
            </w:r>
            <w:r>
              <w:rPr>
                <w:rFonts w:hint="eastAsia"/>
                <w:color w:val="auto"/>
                <w:szCs w:val="24"/>
                <w:highlight w:val="none"/>
                <w:lang w:val="en-US" w:eastAsia="zh-CN"/>
              </w:rPr>
              <w:t>常新行审环表</w:t>
            </w:r>
            <w:r>
              <w:rPr>
                <w:color w:val="auto"/>
                <w:szCs w:val="24"/>
                <w:highlight w:val="none"/>
              </w:rPr>
              <w:t>[202</w:t>
            </w:r>
            <w:r>
              <w:rPr>
                <w:rFonts w:hint="eastAsia"/>
                <w:color w:val="auto"/>
                <w:szCs w:val="24"/>
                <w:highlight w:val="none"/>
                <w:lang w:val="en-US" w:eastAsia="zh-CN"/>
              </w:rPr>
              <w:t>1</w:t>
            </w:r>
            <w:r>
              <w:rPr>
                <w:color w:val="auto"/>
                <w:szCs w:val="24"/>
                <w:highlight w:val="none"/>
              </w:rPr>
              <w:t>]</w:t>
            </w:r>
            <w:r>
              <w:rPr>
                <w:rFonts w:hint="eastAsia"/>
                <w:color w:val="auto"/>
                <w:szCs w:val="24"/>
                <w:highlight w:val="none"/>
                <w:lang w:val="en-US" w:eastAsia="zh-CN"/>
              </w:rPr>
              <w:t>132</w:t>
            </w:r>
            <w:r>
              <w:rPr>
                <w:color w:val="auto"/>
                <w:szCs w:val="24"/>
                <w:highlight w:val="none"/>
              </w:rPr>
              <w:t>号）。</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404" w:hRule="atLeast"/>
          <w:jc w:val="center"/>
        </w:trPr>
        <w:tc>
          <w:tcPr>
            <w:tcW w:w="311" w:type="pct"/>
            <w:tcBorders>
              <w:top w:val="single" w:color="auto" w:sz="4" w:space="0"/>
              <w:left w:val="single" w:color="auto" w:sz="4" w:space="0"/>
              <w:bottom w:val="single" w:color="auto" w:sz="4" w:space="0"/>
              <w:right w:val="single" w:color="auto" w:sz="4" w:space="0"/>
            </w:tcBorders>
            <w:vAlign w:val="center"/>
          </w:tcPr>
          <w:p>
            <w:pPr>
              <w:snapToGrid/>
              <w:spacing w:line="380" w:lineRule="exact"/>
              <w:jc w:val="center"/>
              <w:rPr>
                <w:color w:val="auto"/>
                <w:szCs w:val="24"/>
                <w:highlight w:val="none"/>
              </w:rPr>
            </w:pPr>
            <w:r>
              <w:rPr>
                <w:color w:val="auto"/>
                <w:szCs w:val="24"/>
                <w:highlight w:val="none"/>
              </w:rPr>
              <w:t>验收监测评价标准</w:t>
            </w:r>
          </w:p>
        </w:tc>
        <w:tc>
          <w:tcPr>
            <w:tcW w:w="4688" w:type="pct"/>
            <w:gridSpan w:val="7"/>
            <w:tcBorders>
              <w:top w:val="single" w:color="auto" w:sz="4" w:space="0"/>
              <w:left w:val="single" w:color="auto" w:sz="4" w:space="0"/>
              <w:bottom w:val="single" w:color="auto" w:sz="4" w:space="0"/>
              <w:right w:val="single" w:color="auto" w:sz="4" w:space="0"/>
            </w:tcBorders>
            <w:vAlign w:val="center"/>
          </w:tcPr>
          <w:p>
            <w:pPr>
              <w:snapToGrid/>
              <w:spacing w:line="380" w:lineRule="exact"/>
              <w:rPr>
                <w:b/>
                <w:bCs/>
                <w:color w:val="auto"/>
                <w:szCs w:val="24"/>
                <w:highlight w:val="none"/>
              </w:rPr>
            </w:pPr>
            <w:r>
              <w:rPr>
                <w:b/>
                <w:bCs/>
                <w:color w:val="auto"/>
                <w:szCs w:val="24"/>
                <w:highlight w:val="none"/>
              </w:rPr>
              <w:t>1、大气污染物排放标准</w:t>
            </w:r>
          </w:p>
          <w:p>
            <w:pPr>
              <w:snapToGrid/>
              <w:ind w:firstLine="480" w:firstLineChars="200"/>
              <w:rPr>
                <w:rFonts w:hint="default" w:eastAsia="仿宋"/>
                <w:color w:val="auto"/>
                <w:szCs w:val="24"/>
                <w:highlight w:val="none"/>
                <w:lang w:val="en-US" w:eastAsia="zh-CN"/>
              </w:rPr>
            </w:pPr>
            <w:r>
              <w:rPr>
                <w:rFonts w:hint="eastAsia"/>
                <w:color w:val="auto"/>
                <w:szCs w:val="24"/>
                <w:highlight w:val="none"/>
              </w:rPr>
              <w:t>本项目新增两种废气，喷砂机运行时产生粉尘，粉尘经喷砂机自带滤袋除尘装置处理后，由设备自带风机引风至原有项目洁炉排气筒(13#)进行排放</w:t>
            </w:r>
            <w:r>
              <w:rPr>
                <w:rFonts w:hint="eastAsia"/>
                <w:color w:val="auto"/>
                <w:szCs w:val="24"/>
                <w:highlight w:val="none"/>
                <w:lang w:eastAsia="zh-CN"/>
              </w:rPr>
              <w:t>；</w:t>
            </w:r>
            <w:r>
              <w:rPr>
                <w:rFonts w:hint="eastAsia"/>
                <w:color w:val="auto"/>
                <w:szCs w:val="24"/>
                <w:highlight w:val="none"/>
              </w:rPr>
              <w:t>马弗炉运行时产生燃烧废气，燃烧废气经800</w:t>
            </w:r>
            <w:r>
              <w:rPr>
                <w:rFonts w:hint="eastAsia"/>
                <w:color w:val="auto"/>
                <w:szCs w:val="24"/>
                <w:highlight w:val="none"/>
                <w:lang w:val="en-US" w:eastAsia="zh-CN"/>
              </w:rPr>
              <w:t>℃</w:t>
            </w:r>
            <w:r>
              <w:rPr>
                <w:rFonts w:hint="eastAsia"/>
                <w:color w:val="auto"/>
                <w:szCs w:val="24"/>
                <w:highlight w:val="none"/>
              </w:rPr>
              <w:t>灼烧后，由新增风机引风至原有项目清洁炉排气筒(13#)进行排放。</w:t>
            </w:r>
            <w:r>
              <w:rPr>
                <w:rFonts w:hint="eastAsia"/>
                <w:color w:val="auto"/>
                <w:szCs w:val="24"/>
                <w:highlight w:val="none"/>
                <w:lang w:val="en-US" w:eastAsia="zh-CN"/>
              </w:rPr>
              <w:t>排气筒排放的颗粒物执行《合成树脂工业污染物排放标准》（GB31572-2015）。</w:t>
            </w:r>
          </w:p>
          <w:p>
            <w:pPr>
              <w:pStyle w:val="24"/>
              <w:spacing w:line="240" w:lineRule="auto"/>
              <w:rPr>
                <w:color w:val="auto"/>
                <w:highlight w:val="none"/>
              </w:rPr>
            </w:pPr>
            <w:r>
              <w:rPr>
                <w:color w:val="auto"/>
                <w:highlight w:val="none"/>
              </w:rPr>
              <w:t>表1-</w:t>
            </w:r>
            <w:r>
              <w:rPr>
                <w:rFonts w:hint="eastAsia"/>
                <w:color w:val="auto"/>
                <w:highlight w:val="none"/>
                <w:lang w:val="en-US" w:eastAsia="zh-CN"/>
              </w:rPr>
              <w:t>1</w:t>
            </w:r>
            <w:r>
              <w:rPr>
                <w:color w:val="auto"/>
                <w:highlight w:val="none"/>
              </w:rPr>
              <w:t>大气污染物排放标准</w:t>
            </w:r>
          </w:p>
          <w:tbl>
            <w:tblPr>
              <w:tblStyle w:val="16"/>
              <w:tblW w:w="4998" w:type="pct"/>
              <w:jc w:val="center"/>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autofit"/>
              <w:tblCellMar>
                <w:top w:w="0" w:type="dxa"/>
                <w:left w:w="108" w:type="dxa"/>
                <w:bottom w:w="0" w:type="dxa"/>
                <w:right w:w="108" w:type="dxa"/>
              </w:tblCellMar>
            </w:tblPr>
            <w:tblGrid>
              <w:gridCol w:w="1136"/>
              <w:gridCol w:w="3047"/>
              <w:gridCol w:w="1262"/>
              <w:gridCol w:w="1262"/>
              <w:gridCol w:w="1570"/>
            </w:tblGrid>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cantSplit/>
                <w:trHeight w:val="340" w:hRule="atLeast"/>
                <w:jc w:val="center"/>
              </w:trPr>
              <w:tc>
                <w:tcPr>
                  <w:tcW w:w="686" w:type="pct"/>
                  <w:vMerge w:val="restart"/>
                  <w:tcBorders>
                    <w:tl2br w:val="nil"/>
                    <w:tr2bl w:val="nil"/>
                  </w:tcBorders>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b/>
                      <w:bCs/>
                      <w:color w:val="auto"/>
                      <w:sz w:val="21"/>
                      <w:szCs w:val="21"/>
                      <w:highlight w:val="none"/>
                    </w:rPr>
                  </w:pPr>
                  <w:r>
                    <w:rPr>
                      <w:b/>
                      <w:bCs/>
                      <w:color w:val="auto"/>
                      <w:sz w:val="21"/>
                      <w:szCs w:val="21"/>
                      <w:highlight w:val="none"/>
                    </w:rPr>
                    <w:t>污染物</w:t>
                  </w:r>
                </w:p>
              </w:tc>
              <w:tc>
                <w:tcPr>
                  <w:tcW w:w="1840" w:type="pct"/>
                  <w:vMerge w:val="restart"/>
                  <w:tcBorders>
                    <w:tl2br w:val="nil"/>
                    <w:tr2bl w:val="nil"/>
                  </w:tcBorders>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b/>
                      <w:bCs/>
                      <w:color w:val="auto"/>
                      <w:sz w:val="21"/>
                      <w:szCs w:val="21"/>
                      <w:highlight w:val="none"/>
                    </w:rPr>
                  </w:pPr>
                  <w:r>
                    <w:rPr>
                      <w:b/>
                      <w:bCs/>
                      <w:color w:val="auto"/>
                      <w:sz w:val="21"/>
                      <w:szCs w:val="21"/>
                      <w:highlight w:val="none"/>
                    </w:rPr>
                    <w:t>执行标准</w:t>
                  </w:r>
                </w:p>
              </w:tc>
              <w:tc>
                <w:tcPr>
                  <w:tcW w:w="762" w:type="pct"/>
                  <w:vMerge w:val="restart"/>
                  <w:tcBorders>
                    <w:tl2br w:val="nil"/>
                    <w:tr2bl w:val="nil"/>
                  </w:tcBorders>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b/>
                      <w:bCs/>
                      <w:color w:val="auto"/>
                      <w:sz w:val="21"/>
                      <w:szCs w:val="21"/>
                      <w:highlight w:val="none"/>
                    </w:rPr>
                  </w:pPr>
                  <w:r>
                    <w:rPr>
                      <w:b/>
                      <w:bCs/>
                      <w:color w:val="auto"/>
                      <w:sz w:val="21"/>
                      <w:szCs w:val="21"/>
                      <w:highlight w:val="none"/>
                    </w:rPr>
                    <w:t>最高允许排放浓度</w:t>
                  </w:r>
                </w:p>
                <w:p>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b/>
                      <w:bCs/>
                      <w:color w:val="auto"/>
                      <w:sz w:val="21"/>
                      <w:szCs w:val="21"/>
                      <w:highlight w:val="none"/>
                    </w:rPr>
                  </w:pPr>
                  <w:r>
                    <w:rPr>
                      <w:b/>
                      <w:bCs/>
                      <w:color w:val="auto"/>
                      <w:sz w:val="21"/>
                      <w:szCs w:val="21"/>
                      <w:highlight w:val="none"/>
                    </w:rPr>
                    <w:t>mg/m</w:t>
                  </w:r>
                  <w:r>
                    <w:rPr>
                      <w:b/>
                      <w:bCs/>
                      <w:color w:val="auto"/>
                      <w:sz w:val="21"/>
                      <w:szCs w:val="21"/>
                      <w:highlight w:val="none"/>
                      <w:vertAlign w:val="superscript"/>
                    </w:rPr>
                    <w:t>3</w:t>
                  </w:r>
                </w:p>
              </w:tc>
              <w:tc>
                <w:tcPr>
                  <w:tcW w:w="1710" w:type="pct"/>
                  <w:gridSpan w:val="2"/>
                  <w:tcBorders>
                    <w:tl2br w:val="nil"/>
                    <w:tr2bl w:val="nil"/>
                  </w:tcBorders>
                  <w:tcMar>
                    <w:top w:w="0" w:type="dxa"/>
                    <w:left w:w="0" w:type="dxa"/>
                    <w:bottom w:w="0" w:type="dxa"/>
                    <w:right w:w="0"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b/>
                      <w:bCs/>
                      <w:color w:val="auto"/>
                      <w:sz w:val="21"/>
                      <w:szCs w:val="21"/>
                      <w:highlight w:val="none"/>
                    </w:rPr>
                  </w:pPr>
                  <w:r>
                    <w:rPr>
                      <w:b/>
                      <w:bCs/>
                      <w:color w:val="auto"/>
                      <w:sz w:val="21"/>
                      <w:szCs w:val="21"/>
                      <w:highlight w:val="none"/>
                    </w:rPr>
                    <w:t>最高允许</w:t>
                  </w:r>
                </w:p>
                <w:p>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b/>
                      <w:bCs/>
                      <w:color w:val="auto"/>
                      <w:sz w:val="21"/>
                      <w:szCs w:val="21"/>
                      <w:highlight w:val="none"/>
                    </w:rPr>
                  </w:pPr>
                  <w:r>
                    <w:rPr>
                      <w:b/>
                      <w:bCs/>
                      <w:color w:val="auto"/>
                      <w:sz w:val="21"/>
                      <w:szCs w:val="21"/>
                      <w:highlight w:val="none"/>
                    </w:rPr>
                    <w:t>排放速率</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PrEx>
              <w:trPr>
                <w:cantSplit/>
                <w:trHeight w:val="340" w:hRule="atLeast"/>
                <w:jc w:val="center"/>
              </w:trPr>
              <w:tc>
                <w:tcPr>
                  <w:tcW w:w="686" w:type="pct"/>
                  <w:vMerge w:val="continue"/>
                  <w:tcBorders>
                    <w:tl2br w:val="nil"/>
                    <w:tr2bl w:val="nil"/>
                  </w:tcBorders>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b/>
                      <w:bCs/>
                      <w:color w:val="auto"/>
                      <w:sz w:val="21"/>
                      <w:szCs w:val="21"/>
                      <w:highlight w:val="none"/>
                    </w:rPr>
                  </w:pPr>
                </w:p>
              </w:tc>
              <w:tc>
                <w:tcPr>
                  <w:tcW w:w="1840" w:type="pct"/>
                  <w:vMerge w:val="continue"/>
                  <w:tcBorders>
                    <w:tl2br w:val="nil"/>
                    <w:tr2bl w:val="nil"/>
                  </w:tcBorders>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b/>
                      <w:bCs/>
                      <w:color w:val="auto"/>
                      <w:sz w:val="21"/>
                      <w:szCs w:val="21"/>
                      <w:highlight w:val="none"/>
                    </w:rPr>
                  </w:pPr>
                </w:p>
              </w:tc>
              <w:tc>
                <w:tcPr>
                  <w:tcW w:w="762" w:type="pct"/>
                  <w:vMerge w:val="continue"/>
                  <w:tcBorders>
                    <w:tl2br w:val="nil"/>
                    <w:tr2bl w:val="nil"/>
                  </w:tcBorders>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b/>
                      <w:bCs/>
                      <w:color w:val="auto"/>
                      <w:sz w:val="21"/>
                      <w:szCs w:val="21"/>
                      <w:highlight w:val="none"/>
                    </w:rPr>
                  </w:pPr>
                </w:p>
              </w:tc>
              <w:tc>
                <w:tcPr>
                  <w:tcW w:w="762" w:type="pct"/>
                  <w:tcBorders>
                    <w:tl2br w:val="nil"/>
                    <w:tr2bl w:val="nil"/>
                  </w:tcBorders>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b/>
                      <w:bCs/>
                      <w:color w:val="auto"/>
                      <w:sz w:val="21"/>
                      <w:szCs w:val="21"/>
                      <w:highlight w:val="none"/>
                    </w:rPr>
                  </w:pPr>
                  <w:r>
                    <w:rPr>
                      <w:b/>
                      <w:bCs/>
                      <w:color w:val="auto"/>
                      <w:spacing w:val="-10"/>
                      <w:sz w:val="21"/>
                      <w:szCs w:val="21"/>
                      <w:highlight w:val="none"/>
                    </w:rPr>
                    <w:t>排气筒m</w:t>
                  </w:r>
                </w:p>
              </w:tc>
              <w:tc>
                <w:tcPr>
                  <w:tcW w:w="947" w:type="pct"/>
                  <w:tcBorders>
                    <w:tl2br w:val="nil"/>
                    <w:tr2bl w:val="nil"/>
                  </w:tcBorders>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b/>
                      <w:bCs/>
                      <w:color w:val="auto"/>
                      <w:sz w:val="21"/>
                      <w:szCs w:val="21"/>
                      <w:highlight w:val="none"/>
                    </w:rPr>
                  </w:pPr>
                  <w:r>
                    <w:rPr>
                      <w:b/>
                      <w:bCs/>
                      <w:color w:val="auto"/>
                      <w:sz w:val="21"/>
                      <w:szCs w:val="21"/>
                      <w:highlight w:val="none"/>
                    </w:rPr>
                    <w:t>速率kg/h</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cantSplit/>
                <w:trHeight w:val="453" w:hRule="atLeast"/>
                <w:jc w:val="center"/>
              </w:trPr>
              <w:tc>
                <w:tcPr>
                  <w:tcW w:w="686" w:type="pct"/>
                  <w:tcBorders>
                    <w:tl2br w:val="nil"/>
                    <w:tr2bl w:val="nil"/>
                  </w:tcBorders>
                  <w:vAlign w:val="center"/>
                </w:tcPr>
                <w:p>
                  <w:pPr>
                    <w:spacing w:line="320" w:lineRule="exact"/>
                    <w:jc w:val="center"/>
                    <w:rPr>
                      <w:color w:val="auto"/>
                      <w:sz w:val="21"/>
                      <w:szCs w:val="21"/>
                      <w:highlight w:val="none"/>
                    </w:rPr>
                  </w:pPr>
                  <w:r>
                    <w:rPr>
                      <w:color w:val="auto"/>
                      <w:sz w:val="21"/>
                      <w:szCs w:val="21"/>
                      <w:highlight w:val="none"/>
                    </w:rPr>
                    <w:t>颗粒物</w:t>
                  </w:r>
                </w:p>
              </w:tc>
              <w:tc>
                <w:tcPr>
                  <w:tcW w:w="1840" w:type="pct"/>
                  <w:tcBorders>
                    <w:tl2br w:val="nil"/>
                    <w:tr2bl w:val="nil"/>
                  </w:tcBorders>
                  <w:vAlign w:val="center"/>
                </w:tcPr>
                <w:p>
                  <w:pPr>
                    <w:spacing w:line="320" w:lineRule="exact"/>
                    <w:jc w:val="center"/>
                    <w:rPr>
                      <w:color w:val="auto"/>
                      <w:sz w:val="21"/>
                      <w:szCs w:val="21"/>
                      <w:highlight w:val="none"/>
                    </w:rPr>
                  </w:pPr>
                  <w:r>
                    <w:rPr>
                      <w:rFonts w:hint="eastAsia"/>
                      <w:color w:val="auto"/>
                      <w:sz w:val="21"/>
                      <w:szCs w:val="21"/>
                      <w:highlight w:val="none"/>
                    </w:rPr>
                    <w:t>《合成树脂工业污染物排放标准》（GB31572-2015）</w:t>
                  </w:r>
                </w:p>
              </w:tc>
              <w:tc>
                <w:tcPr>
                  <w:tcW w:w="762" w:type="pct"/>
                  <w:tcBorders>
                    <w:tl2br w:val="nil"/>
                    <w:tr2bl w:val="nil"/>
                  </w:tcBorders>
                  <w:vAlign w:val="center"/>
                </w:tcPr>
                <w:p>
                  <w:pPr>
                    <w:spacing w:line="320" w:lineRule="exact"/>
                    <w:jc w:val="center"/>
                    <w:rPr>
                      <w:color w:val="auto"/>
                      <w:sz w:val="21"/>
                      <w:szCs w:val="21"/>
                      <w:highlight w:val="none"/>
                    </w:rPr>
                  </w:pPr>
                  <w:r>
                    <w:rPr>
                      <w:color w:val="auto"/>
                      <w:sz w:val="21"/>
                      <w:szCs w:val="21"/>
                      <w:highlight w:val="none"/>
                    </w:rPr>
                    <w:t>20</w:t>
                  </w:r>
                </w:p>
              </w:tc>
              <w:tc>
                <w:tcPr>
                  <w:tcW w:w="762" w:type="pct"/>
                  <w:tcBorders>
                    <w:tl2br w:val="nil"/>
                    <w:tr2bl w:val="nil"/>
                  </w:tcBorders>
                  <w:vAlign w:val="center"/>
                </w:tcPr>
                <w:p>
                  <w:pPr>
                    <w:spacing w:line="240" w:lineRule="auto"/>
                    <w:jc w:val="center"/>
                    <w:rPr>
                      <w:color w:val="auto"/>
                      <w:sz w:val="21"/>
                      <w:szCs w:val="21"/>
                      <w:highlight w:val="none"/>
                    </w:rPr>
                  </w:pPr>
                  <w:r>
                    <w:rPr>
                      <w:color w:val="auto"/>
                      <w:sz w:val="21"/>
                      <w:szCs w:val="21"/>
                      <w:highlight w:val="none"/>
                    </w:rPr>
                    <w:t>15</w:t>
                  </w:r>
                </w:p>
              </w:tc>
              <w:tc>
                <w:tcPr>
                  <w:tcW w:w="947" w:type="pct"/>
                  <w:tcBorders>
                    <w:tl2br w:val="nil"/>
                    <w:tr2bl w:val="nil"/>
                  </w:tcBorders>
                  <w:vAlign w:val="center"/>
                </w:tcPr>
                <w:p>
                  <w:pPr>
                    <w:spacing w:line="320" w:lineRule="exact"/>
                    <w:jc w:val="center"/>
                    <w:rPr>
                      <w:rFonts w:hint="eastAsia" w:eastAsia="仿宋"/>
                      <w:color w:val="auto"/>
                      <w:sz w:val="21"/>
                      <w:szCs w:val="21"/>
                      <w:highlight w:val="none"/>
                      <w:lang w:eastAsia="zh-CN"/>
                    </w:rPr>
                  </w:pPr>
                  <w:r>
                    <w:rPr>
                      <w:rFonts w:hint="eastAsia"/>
                      <w:color w:val="auto"/>
                      <w:sz w:val="21"/>
                      <w:szCs w:val="21"/>
                      <w:highlight w:val="none"/>
                      <w:lang w:val="en-US" w:eastAsia="zh-CN"/>
                    </w:rPr>
                    <w:t>/</w:t>
                  </w:r>
                </w:p>
              </w:tc>
            </w:tr>
          </w:tbl>
          <w:p>
            <w:pPr>
              <w:snapToGrid/>
              <w:spacing w:line="380" w:lineRule="exact"/>
              <w:rPr>
                <w:b/>
                <w:bCs/>
                <w:color w:val="auto"/>
                <w:szCs w:val="24"/>
                <w:highlight w:val="none"/>
              </w:rPr>
            </w:pPr>
            <w:r>
              <w:rPr>
                <w:rFonts w:hint="eastAsia"/>
                <w:b/>
                <w:bCs/>
                <w:color w:val="auto"/>
                <w:szCs w:val="24"/>
                <w:highlight w:val="none"/>
                <w:lang w:val="en-US" w:eastAsia="zh-CN"/>
              </w:rPr>
              <w:t>2</w:t>
            </w:r>
            <w:r>
              <w:rPr>
                <w:b/>
                <w:bCs/>
                <w:color w:val="auto"/>
                <w:szCs w:val="24"/>
                <w:highlight w:val="none"/>
              </w:rPr>
              <w:t>、噪声排放标准</w:t>
            </w:r>
          </w:p>
          <w:p>
            <w:pPr>
              <w:snapToGrid/>
              <w:ind w:firstLine="480" w:firstLineChars="200"/>
              <w:jc w:val="left"/>
              <w:rPr>
                <w:color w:val="auto"/>
                <w:szCs w:val="24"/>
                <w:highlight w:val="none"/>
              </w:rPr>
            </w:pPr>
            <w:r>
              <w:rPr>
                <w:color w:val="auto"/>
                <w:szCs w:val="24"/>
                <w:highlight w:val="none"/>
              </w:rPr>
              <w:t>项目运营期东、西、南、北厂界噪声排放执行《工业企业厂界环境噪声排放标准》（GB12348-2008）中</w:t>
            </w:r>
            <w:r>
              <w:rPr>
                <w:rFonts w:hint="eastAsia"/>
                <w:color w:val="auto"/>
                <w:szCs w:val="24"/>
                <w:highlight w:val="none"/>
                <w:lang w:val="en-US" w:eastAsia="zh-CN"/>
              </w:rPr>
              <w:t>3</w:t>
            </w:r>
            <w:r>
              <w:rPr>
                <w:color w:val="auto"/>
                <w:szCs w:val="24"/>
                <w:highlight w:val="none"/>
              </w:rPr>
              <w:t>类标准。</w:t>
            </w:r>
          </w:p>
          <w:p>
            <w:pPr>
              <w:pStyle w:val="24"/>
              <w:spacing w:line="240" w:lineRule="auto"/>
              <w:rPr>
                <w:color w:val="auto"/>
                <w:highlight w:val="none"/>
              </w:rPr>
            </w:pPr>
            <w:r>
              <w:rPr>
                <w:color w:val="auto"/>
                <w:highlight w:val="none"/>
              </w:rPr>
              <w:t>表1-</w:t>
            </w:r>
            <w:r>
              <w:rPr>
                <w:rFonts w:hint="eastAsia"/>
                <w:color w:val="auto"/>
                <w:highlight w:val="none"/>
                <w:lang w:val="en-US" w:eastAsia="zh-CN"/>
              </w:rPr>
              <w:t>2</w:t>
            </w:r>
            <w:r>
              <w:rPr>
                <w:color w:val="auto"/>
                <w:highlight w:val="none"/>
              </w:rPr>
              <w:t>工业企业厂界环境噪声排放限值 单位：dB（A）</w:t>
            </w:r>
          </w:p>
          <w:tbl>
            <w:tblPr>
              <w:tblStyle w:val="16"/>
              <w:tblW w:w="4998" w:type="pct"/>
              <w:tblInd w:w="0" w:type="dxa"/>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autofit"/>
              <w:tblCellMar>
                <w:top w:w="0" w:type="dxa"/>
                <w:left w:w="108" w:type="dxa"/>
                <w:bottom w:w="0" w:type="dxa"/>
                <w:right w:w="108" w:type="dxa"/>
              </w:tblCellMar>
            </w:tblPr>
            <w:tblGrid>
              <w:gridCol w:w="2644"/>
              <w:gridCol w:w="1317"/>
              <w:gridCol w:w="1396"/>
              <w:gridCol w:w="2920"/>
            </w:tblGrid>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1596" w:type="pct"/>
                  <w:tcBorders>
                    <w:tl2br w:val="nil"/>
                    <w:tr2bl w:val="nil"/>
                  </w:tcBorders>
                  <w:shd w:val="clear" w:color="auto" w:fill="auto"/>
                  <w:vAlign w:val="center"/>
                </w:tcPr>
                <w:p>
                  <w:pPr>
                    <w:pStyle w:val="23"/>
                    <w:jc w:val="center"/>
                    <w:rPr>
                      <w:color w:val="auto"/>
                      <w:szCs w:val="21"/>
                      <w:highlight w:val="none"/>
                    </w:rPr>
                  </w:pPr>
                  <w:r>
                    <w:rPr>
                      <w:color w:val="auto"/>
                      <w:szCs w:val="21"/>
                      <w:highlight w:val="none"/>
                    </w:rPr>
                    <w:t>声环境功能区划类别</w:t>
                  </w:r>
                </w:p>
              </w:tc>
              <w:tc>
                <w:tcPr>
                  <w:tcW w:w="795" w:type="pct"/>
                  <w:tcBorders>
                    <w:tl2br w:val="nil"/>
                    <w:tr2bl w:val="nil"/>
                  </w:tcBorders>
                  <w:shd w:val="clear" w:color="auto" w:fill="auto"/>
                  <w:vAlign w:val="center"/>
                </w:tcPr>
                <w:p>
                  <w:pPr>
                    <w:pStyle w:val="23"/>
                    <w:jc w:val="center"/>
                    <w:rPr>
                      <w:color w:val="auto"/>
                      <w:szCs w:val="21"/>
                      <w:highlight w:val="none"/>
                    </w:rPr>
                  </w:pPr>
                  <w:r>
                    <w:rPr>
                      <w:color w:val="auto"/>
                      <w:szCs w:val="21"/>
                      <w:highlight w:val="none"/>
                    </w:rPr>
                    <w:t>昼间</w:t>
                  </w:r>
                </w:p>
              </w:tc>
              <w:tc>
                <w:tcPr>
                  <w:tcW w:w="843" w:type="pct"/>
                  <w:tcBorders>
                    <w:tl2br w:val="nil"/>
                    <w:tr2bl w:val="nil"/>
                  </w:tcBorders>
                  <w:vAlign w:val="center"/>
                </w:tcPr>
                <w:p>
                  <w:pPr>
                    <w:pStyle w:val="23"/>
                    <w:jc w:val="center"/>
                    <w:rPr>
                      <w:color w:val="auto"/>
                      <w:szCs w:val="21"/>
                      <w:highlight w:val="none"/>
                    </w:rPr>
                  </w:pPr>
                  <w:r>
                    <w:rPr>
                      <w:color w:val="auto"/>
                      <w:szCs w:val="21"/>
                      <w:highlight w:val="none"/>
                    </w:rPr>
                    <w:t>夜间</w:t>
                  </w:r>
                </w:p>
              </w:tc>
              <w:tc>
                <w:tcPr>
                  <w:tcW w:w="1763" w:type="pct"/>
                  <w:tcBorders>
                    <w:tl2br w:val="nil"/>
                    <w:tr2bl w:val="nil"/>
                  </w:tcBorders>
                  <w:shd w:val="clear" w:color="auto" w:fill="auto"/>
                  <w:vAlign w:val="center"/>
                </w:tcPr>
                <w:p>
                  <w:pPr>
                    <w:pStyle w:val="23"/>
                    <w:jc w:val="center"/>
                    <w:rPr>
                      <w:color w:val="auto"/>
                      <w:szCs w:val="21"/>
                      <w:highlight w:val="none"/>
                    </w:rPr>
                  </w:pPr>
                  <w:r>
                    <w:rPr>
                      <w:color w:val="auto"/>
                      <w:szCs w:val="21"/>
                      <w:highlight w:val="none"/>
                    </w:rPr>
                    <w:t>执行区域</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PrEx>
              <w:trPr>
                <w:trHeight w:val="283" w:hRule="atLeast"/>
              </w:trPr>
              <w:tc>
                <w:tcPr>
                  <w:tcW w:w="1596" w:type="pct"/>
                  <w:tcBorders>
                    <w:tl2br w:val="nil"/>
                    <w:tr2bl w:val="nil"/>
                  </w:tcBorders>
                  <w:shd w:val="clear" w:color="auto" w:fill="auto"/>
                  <w:vAlign w:val="center"/>
                </w:tcPr>
                <w:p>
                  <w:pPr>
                    <w:pStyle w:val="23"/>
                    <w:jc w:val="center"/>
                    <w:rPr>
                      <w:color w:val="auto"/>
                      <w:szCs w:val="21"/>
                      <w:highlight w:val="none"/>
                    </w:rPr>
                  </w:pPr>
                  <w:r>
                    <w:rPr>
                      <w:rFonts w:hint="eastAsia"/>
                      <w:color w:val="auto"/>
                      <w:szCs w:val="21"/>
                      <w:highlight w:val="none"/>
                      <w:lang w:val="en-US" w:eastAsia="zh-CN"/>
                    </w:rPr>
                    <w:t>3</w:t>
                  </w:r>
                  <w:r>
                    <w:rPr>
                      <w:color w:val="auto"/>
                      <w:szCs w:val="21"/>
                      <w:highlight w:val="none"/>
                    </w:rPr>
                    <w:t>类</w:t>
                  </w:r>
                </w:p>
              </w:tc>
              <w:tc>
                <w:tcPr>
                  <w:tcW w:w="795" w:type="pct"/>
                  <w:tcBorders>
                    <w:tl2br w:val="nil"/>
                    <w:tr2bl w:val="nil"/>
                  </w:tcBorders>
                  <w:shd w:val="clear" w:color="auto" w:fill="auto"/>
                  <w:vAlign w:val="center"/>
                </w:tcPr>
                <w:p>
                  <w:pPr>
                    <w:pStyle w:val="23"/>
                    <w:jc w:val="center"/>
                    <w:rPr>
                      <w:rFonts w:hint="eastAsia" w:eastAsia="仿宋"/>
                      <w:color w:val="auto"/>
                      <w:szCs w:val="21"/>
                      <w:highlight w:val="none"/>
                      <w:lang w:eastAsia="zh-CN"/>
                    </w:rPr>
                  </w:pPr>
                  <w:r>
                    <w:rPr>
                      <w:color w:val="auto"/>
                      <w:szCs w:val="21"/>
                      <w:highlight w:val="none"/>
                    </w:rPr>
                    <w:t>6</w:t>
                  </w:r>
                  <w:r>
                    <w:rPr>
                      <w:rFonts w:hint="eastAsia"/>
                      <w:color w:val="auto"/>
                      <w:szCs w:val="21"/>
                      <w:highlight w:val="none"/>
                      <w:lang w:val="en-US" w:eastAsia="zh-CN"/>
                    </w:rPr>
                    <w:t>5</w:t>
                  </w:r>
                </w:p>
              </w:tc>
              <w:tc>
                <w:tcPr>
                  <w:tcW w:w="843" w:type="pct"/>
                  <w:tcBorders>
                    <w:tl2br w:val="nil"/>
                    <w:tr2bl w:val="nil"/>
                  </w:tcBorders>
                  <w:vAlign w:val="center"/>
                </w:tcPr>
                <w:p>
                  <w:pPr>
                    <w:pStyle w:val="23"/>
                    <w:jc w:val="center"/>
                    <w:rPr>
                      <w:rFonts w:hint="eastAsia" w:eastAsia="仿宋"/>
                      <w:color w:val="auto"/>
                      <w:szCs w:val="21"/>
                      <w:highlight w:val="none"/>
                      <w:lang w:eastAsia="zh-CN"/>
                    </w:rPr>
                  </w:pPr>
                  <w:r>
                    <w:rPr>
                      <w:color w:val="auto"/>
                      <w:szCs w:val="21"/>
                      <w:highlight w:val="none"/>
                    </w:rPr>
                    <w:t>5</w:t>
                  </w:r>
                  <w:r>
                    <w:rPr>
                      <w:rFonts w:hint="eastAsia"/>
                      <w:color w:val="auto"/>
                      <w:szCs w:val="21"/>
                      <w:highlight w:val="none"/>
                      <w:lang w:val="en-US" w:eastAsia="zh-CN"/>
                    </w:rPr>
                    <w:t>5</w:t>
                  </w:r>
                </w:p>
              </w:tc>
              <w:tc>
                <w:tcPr>
                  <w:tcW w:w="1763" w:type="pct"/>
                  <w:tcBorders>
                    <w:tl2br w:val="nil"/>
                    <w:tr2bl w:val="nil"/>
                  </w:tcBorders>
                  <w:shd w:val="clear" w:color="auto" w:fill="auto"/>
                  <w:vAlign w:val="center"/>
                </w:tcPr>
                <w:p>
                  <w:pPr>
                    <w:pStyle w:val="23"/>
                    <w:jc w:val="center"/>
                    <w:rPr>
                      <w:color w:val="auto"/>
                      <w:szCs w:val="21"/>
                      <w:highlight w:val="none"/>
                    </w:rPr>
                  </w:pPr>
                  <w:r>
                    <w:rPr>
                      <w:color w:val="auto"/>
                      <w:szCs w:val="21"/>
                      <w:highlight w:val="none"/>
                    </w:rPr>
                    <w:t>东、南、西、北厂界</w:t>
                  </w:r>
                </w:p>
              </w:tc>
            </w:tr>
          </w:tbl>
          <w:p>
            <w:pPr>
              <w:snapToGrid/>
              <w:spacing w:line="380" w:lineRule="exact"/>
              <w:rPr>
                <w:b/>
                <w:bCs/>
                <w:color w:val="auto"/>
                <w:szCs w:val="24"/>
                <w:highlight w:val="none"/>
              </w:rPr>
            </w:pPr>
            <w:r>
              <w:rPr>
                <w:b/>
                <w:bCs/>
                <w:color w:val="auto"/>
                <w:szCs w:val="24"/>
                <w:highlight w:val="none"/>
              </w:rPr>
              <w:t>4、固体废弃物</w:t>
            </w:r>
          </w:p>
          <w:p>
            <w:pPr>
              <w:snapToGrid/>
              <w:ind w:firstLine="480" w:firstLineChars="200"/>
              <w:rPr>
                <w:rFonts w:hint="default" w:eastAsia="仿宋"/>
                <w:color w:val="auto"/>
                <w:szCs w:val="24"/>
                <w:highlight w:val="none"/>
                <w:lang w:val="en-US" w:eastAsia="zh-CN"/>
              </w:rPr>
            </w:pPr>
            <w:r>
              <w:rPr>
                <w:rFonts w:hint="eastAsia"/>
                <w:color w:val="auto"/>
                <w:szCs w:val="24"/>
                <w:highlight w:val="none"/>
                <w:lang w:val="en-US" w:eastAsia="zh-CN"/>
              </w:rPr>
              <w:t>本项目不产生危险固废，一般固废执行《一般工业固体废物贮存和填埋污染控制标准》(GB18599-2020)。</w:t>
            </w:r>
          </w:p>
          <w:p>
            <w:pPr>
              <w:snapToGrid/>
              <w:spacing w:line="380" w:lineRule="exact"/>
              <w:rPr>
                <w:b/>
                <w:bCs/>
                <w:color w:val="auto"/>
                <w:szCs w:val="24"/>
                <w:highlight w:val="none"/>
              </w:rPr>
            </w:pPr>
            <w:r>
              <w:rPr>
                <w:b/>
                <w:bCs/>
                <w:color w:val="auto"/>
                <w:szCs w:val="24"/>
                <w:highlight w:val="none"/>
              </w:rPr>
              <w:t>5、总量控制</w:t>
            </w:r>
          </w:p>
          <w:p>
            <w:pPr>
              <w:snapToGrid/>
              <w:ind w:firstLine="480" w:firstLineChars="200"/>
              <w:jc w:val="left"/>
              <w:rPr>
                <w:color w:val="auto"/>
                <w:szCs w:val="24"/>
                <w:highlight w:val="none"/>
              </w:rPr>
            </w:pPr>
            <w:r>
              <w:rPr>
                <w:color w:val="auto"/>
                <w:szCs w:val="24"/>
                <w:highlight w:val="none"/>
              </w:rPr>
              <w:t>环评/批复中核定的全厂污染物年排放量，详见表1-</w:t>
            </w:r>
            <w:r>
              <w:rPr>
                <w:rFonts w:hint="eastAsia"/>
                <w:color w:val="auto"/>
                <w:szCs w:val="24"/>
                <w:highlight w:val="none"/>
                <w:lang w:val="en-US" w:eastAsia="zh-CN"/>
              </w:rPr>
              <w:t>3</w:t>
            </w:r>
            <w:r>
              <w:rPr>
                <w:color w:val="auto"/>
                <w:szCs w:val="24"/>
                <w:highlight w:val="none"/>
              </w:rPr>
              <w:t>。</w:t>
            </w:r>
          </w:p>
          <w:p>
            <w:pPr>
              <w:pStyle w:val="24"/>
              <w:spacing w:line="240" w:lineRule="auto"/>
              <w:rPr>
                <w:b/>
                <w:bCs w:val="0"/>
                <w:color w:val="auto"/>
                <w:highlight w:val="none"/>
              </w:rPr>
            </w:pPr>
            <w:r>
              <w:rPr>
                <w:b/>
                <w:bCs w:val="0"/>
                <w:color w:val="auto"/>
                <w:highlight w:val="none"/>
              </w:rPr>
              <w:t>表1-</w:t>
            </w:r>
            <w:r>
              <w:rPr>
                <w:rFonts w:hint="eastAsia"/>
                <w:b/>
                <w:bCs w:val="0"/>
                <w:color w:val="auto"/>
                <w:highlight w:val="none"/>
                <w:lang w:val="en-US" w:eastAsia="zh-CN"/>
              </w:rPr>
              <w:t>3</w:t>
            </w:r>
            <w:r>
              <w:rPr>
                <w:rFonts w:hint="eastAsia"/>
                <w:b/>
                <w:bCs w:val="0"/>
                <w:color w:val="auto"/>
                <w:highlight w:val="none"/>
              </w:rPr>
              <w:t xml:space="preserve"> </w:t>
            </w:r>
            <w:r>
              <w:rPr>
                <w:b/>
                <w:bCs w:val="0"/>
                <w:color w:val="auto"/>
                <w:highlight w:val="none"/>
              </w:rPr>
              <w:t>污染物总量控制指标</w:t>
            </w:r>
          </w:p>
          <w:tbl>
            <w:tblPr>
              <w:tblStyle w:val="16"/>
              <w:tblW w:w="5074" w:type="pct"/>
              <w:jc w:val="center"/>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autofit"/>
              <w:tblCellMar>
                <w:top w:w="0" w:type="dxa"/>
                <w:left w:w="108" w:type="dxa"/>
                <w:bottom w:w="0" w:type="dxa"/>
                <w:right w:w="108" w:type="dxa"/>
              </w:tblCellMar>
            </w:tblPr>
            <w:tblGrid>
              <w:gridCol w:w="1362"/>
              <w:gridCol w:w="1925"/>
              <w:gridCol w:w="2560"/>
              <w:gridCol w:w="2556"/>
            </w:tblGrid>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810" w:type="pct"/>
                  <w:tcBorders>
                    <w:tl2br w:val="nil"/>
                    <w:tr2bl w:val="nil"/>
                  </w:tcBorders>
                  <w:vAlign w:val="center"/>
                </w:tcPr>
                <w:p>
                  <w:pPr>
                    <w:pStyle w:val="23"/>
                    <w:spacing w:line="240" w:lineRule="auto"/>
                    <w:jc w:val="center"/>
                    <w:rPr>
                      <w:color w:val="auto"/>
                      <w:highlight w:val="none"/>
                    </w:rPr>
                  </w:pPr>
                  <w:r>
                    <w:rPr>
                      <w:color w:val="auto"/>
                      <w:highlight w:val="none"/>
                    </w:rPr>
                    <w:t>污染物</w:t>
                  </w:r>
                </w:p>
              </w:tc>
              <w:tc>
                <w:tcPr>
                  <w:tcW w:w="2668" w:type="pct"/>
                  <w:gridSpan w:val="2"/>
                  <w:tcBorders>
                    <w:tl2br w:val="nil"/>
                    <w:tr2bl w:val="nil"/>
                  </w:tcBorders>
                  <w:vAlign w:val="center"/>
                </w:tcPr>
                <w:p>
                  <w:pPr>
                    <w:pStyle w:val="23"/>
                    <w:spacing w:line="240" w:lineRule="auto"/>
                    <w:jc w:val="center"/>
                    <w:rPr>
                      <w:color w:val="auto"/>
                      <w:highlight w:val="none"/>
                    </w:rPr>
                  </w:pPr>
                  <w:r>
                    <w:rPr>
                      <w:color w:val="auto"/>
                      <w:highlight w:val="none"/>
                    </w:rPr>
                    <w:t>环评及批复核定污染物排放量t/a</w:t>
                  </w:r>
                </w:p>
              </w:tc>
              <w:tc>
                <w:tcPr>
                  <w:tcW w:w="1520" w:type="pct"/>
                  <w:tcBorders>
                    <w:tl2br w:val="nil"/>
                    <w:tr2bl w:val="nil"/>
                  </w:tcBorders>
                  <w:vAlign w:val="center"/>
                </w:tcPr>
                <w:p>
                  <w:pPr>
                    <w:pStyle w:val="23"/>
                    <w:spacing w:line="240" w:lineRule="auto"/>
                    <w:jc w:val="center"/>
                    <w:rPr>
                      <w:color w:val="auto"/>
                      <w:highlight w:val="none"/>
                    </w:rPr>
                  </w:pPr>
                  <w:r>
                    <w:rPr>
                      <w:color w:val="auto"/>
                      <w:highlight w:val="none"/>
                    </w:rPr>
                    <w:t>本次验收项目总量t/a</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810" w:type="pct"/>
                  <w:tcBorders>
                    <w:tl2br w:val="nil"/>
                    <w:tr2bl w:val="nil"/>
                  </w:tcBorders>
                  <w:vAlign w:val="center"/>
                </w:tcPr>
                <w:p>
                  <w:pPr>
                    <w:pStyle w:val="23"/>
                    <w:spacing w:line="240" w:lineRule="auto"/>
                    <w:jc w:val="center"/>
                    <w:rPr>
                      <w:color w:val="auto"/>
                      <w:highlight w:val="none"/>
                    </w:rPr>
                  </w:pPr>
                  <w:r>
                    <w:rPr>
                      <w:rFonts w:hint="eastAsia"/>
                      <w:color w:val="auto"/>
                      <w:highlight w:val="none"/>
                      <w:lang w:val="en-US" w:eastAsia="zh-CN"/>
                    </w:rPr>
                    <w:t>有组织</w:t>
                  </w:r>
                  <w:r>
                    <w:rPr>
                      <w:color w:val="auto"/>
                      <w:highlight w:val="none"/>
                    </w:rPr>
                    <w:t>废气</w:t>
                  </w:r>
                </w:p>
              </w:tc>
              <w:tc>
                <w:tcPr>
                  <w:tcW w:w="1145" w:type="pct"/>
                  <w:tcBorders>
                    <w:tl2br w:val="nil"/>
                    <w:tr2bl w:val="nil"/>
                  </w:tcBorders>
                  <w:vAlign w:val="center"/>
                </w:tcPr>
                <w:p>
                  <w:pPr>
                    <w:pStyle w:val="23"/>
                    <w:spacing w:line="240" w:lineRule="auto"/>
                    <w:jc w:val="center"/>
                    <w:rPr>
                      <w:color w:val="auto"/>
                      <w:highlight w:val="none"/>
                    </w:rPr>
                  </w:pPr>
                  <w:r>
                    <w:rPr>
                      <w:color w:val="auto"/>
                      <w:highlight w:val="none"/>
                    </w:rPr>
                    <w:t>颗粒物</w:t>
                  </w:r>
                </w:p>
              </w:tc>
              <w:tc>
                <w:tcPr>
                  <w:tcW w:w="1523" w:type="pct"/>
                  <w:tcBorders>
                    <w:tl2br w:val="nil"/>
                    <w:tr2bl w:val="nil"/>
                  </w:tcBorders>
                  <w:vAlign w:val="center"/>
                </w:tcPr>
                <w:p>
                  <w:pPr>
                    <w:pStyle w:val="23"/>
                    <w:spacing w:line="240" w:lineRule="auto"/>
                    <w:jc w:val="center"/>
                    <w:rPr>
                      <w:rFonts w:hint="default" w:eastAsia="仿宋"/>
                      <w:color w:val="auto"/>
                      <w:szCs w:val="22"/>
                      <w:highlight w:val="none"/>
                      <w:lang w:val="en-US" w:eastAsia="zh-CN"/>
                    </w:rPr>
                  </w:pPr>
                  <w:r>
                    <w:rPr>
                      <w:rFonts w:hint="eastAsia"/>
                      <w:color w:val="auto"/>
                      <w:szCs w:val="22"/>
                      <w:highlight w:val="none"/>
                      <w:lang w:val="en-US" w:eastAsia="zh-CN"/>
                    </w:rPr>
                    <w:t>0.413</w:t>
                  </w:r>
                </w:p>
              </w:tc>
              <w:tc>
                <w:tcPr>
                  <w:tcW w:w="1520" w:type="pct"/>
                  <w:tcBorders>
                    <w:tl2br w:val="nil"/>
                    <w:tr2bl w:val="nil"/>
                  </w:tcBorders>
                  <w:vAlign w:val="center"/>
                </w:tcPr>
                <w:p>
                  <w:pPr>
                    <w:pStyle w:val="23"/>
                    <w:spacing w:line="240" w:lineRule="auto"/>
                    <w:jc w:val="center"/>
                    <w:rPr>
                      <w:rFonts w:hint="default" w:eastAsia="仿宋"/>
                      <w:color w:val="auto"/>
                      <w:szCs w:val="22"/>
                      <w:highlight w:val="none"/>
                      <w:lang w:val="en-US" w:eastAsia="zh-CN"/>
                    </w:rPr>
                  </w:pPr>
                  <w:r>
                    <w:rPr>
                      <w:rFonts w:hint="eastAsia"/>
                      <w:color w:val="auto"/>
                      <w:szCs w:val="22"/>
                      <w:highlight w:val="none"/>
                      <w:lang w:val="en-US" w:eastAsia="zh-CN"/>
                    </w:rPr>
                    <w:t>0.044</w:t>
                  </w:r>
                </w:p>
              </w:tc>
            </w:tr>
          </w:tbl>
          <w:p>
            <w:pPr>
              <w:snapToGrid/>
              <w:spacing w:line="240" w:lineRule="auto"/>
              <w:ind w:firstLine="422" w:firstLineChars="200"/>
              <w:rPr>
                <w:rFonts w:hint="eastAsia"/>
                <w:b/>
                <w:bCs/>
                <w:color w:val="auto"/>
                <w:sz w:val="21"/>
                <w:szCs w:val="21"/>
                <w:highlight w:val="none"/>
                <w:lang w:val="en-US" w:eastAsia="zh-CN"/>
              </w:rPr>
            </w:pPr>
            <w:r>
              <w:rPr>
                <w:rFonts w:hint="eastAsia"/>
                <w:b/>
                <w:bCs/>
                <w:color w:val="auto"/>
                <w:sz w:val="21"/>
                <w:szCs w:val="21"/>
                <w:highlight w:val="none"/>
                <w:lang w:val="en-US" w:eastAsia="zh-CN"/>
              </w:rPr>
              <w:t>注：13#排气筒有组织废气原有项目排放量为0.408t/a，本项目为0.005t/a，合计0.413t/a</w:t>
            </w:r>
          </w:p>
          <w:p>
            <w:pPr>
              <w:snapToGrid/>
              <w:spacing w:line="380" w:lineRule="exact"/>
              <w:jc w:val="center"/>
              <w:rPr>
                <w:color w:val="auto"/>
                <w:szCs w:val="24"/>
                <w:highlight w:val="none"/>
              </w:rPr>
            </w:pPr>
          </w:p>
        </w:tc>
      </w:tr>
    </w:tbl>
    <w:p>
      <w:pPr>
        <w:rPr>
          <w:color w:val="auto"/>
          <w:highlight w:val="none"/>
        </w:rPr>
        <w:sectPr>
          <w:footerReference r:id="rId12" w:type="default"/>
          <w:pgSz w:w="11906" w:h="16838"/>
          <w:pgMar w:top="1418" w:right="1531" w:bottom="1418" w:left="1531" w:header="720" w:footer="1077" w:gutter="0"/>
          <w:pgBorders>
            <w:top w:val="none" w:sz="0" w:space="0"/>
            <w:left w:val="none" w:sz="0" w:space="0"/>
            <w:bottom w:val="none" w:sz="0" w:space="0"/>
            <w:right w:val="none" w:sz="0" w:space="0"/>
          </w:pgBorders>
          <w:pgNumType w:start="1"/>
          <w:cols w:space="720" w:num="1"/>
          <w:docGrid w:type="lines" w:linePitch="319" w:charSpace="0"/>
        </w:sectPr>
      </w:pPr>
      <w:bookmarkStart w:id="0" w:name="_Toc515022290"/>
    </w:p>
    <w:p>
      <w:pPr>
        <w:pStyle w:val="4"/>
        <w:adjustRightInd w:val="0"/>
        <w:spacing w:before="0" w:after="0" w:line="360" w:lineRule="auto"/>
        <w:rPr>
          <w:rFonts w:eastAsia="仿宋"/>
          <w:color w:val="auto"/>
          <w:sz w:val="24"/>
          <w:szCs w:val="24"/>
          <w:highlight w:val="none"/>
        </w:rPr>
      </w:pPr>
      <w:r>
        <w:rPr>
          <w:rFonts w:eastAsia="仿宋"/>
          <w:color w:val="auto"/>
          <w:sz w:val="24"/>
          <w:szCs w:val="24"/>
          <w:highlight w:val="none"/>
        </w:rPr>
        <w:t>表二</w:t>
      </w:r>
    </w:p>
    <w:tbl>
      <w:tblPr>
        <w:tblStyle w:val="17"/>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0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98" w:hRule="atLeast"/>
        </w:trPr>
        <w:tc>
          <w:tcPr>
            <w:tcW w:w="5000" w:type="pct"/>
          </w:tcPr>
          <w:p>
            <w:pPr>
              <w:snapToGrid/>
              <w:rPr>
                <w:b/>
                <w:bCs/>
                <w:color w:val="auto"/>
                <w:highlight w:val="none"/>
              </w:rPr>
            </w:pPr>
            <w:r>
              <w:rPr>
                <w:b/>
                <w:bCs/>
                <w:color w:val="auto"/>
                <w:highlight w:val="none"/>
              </w:rPr>
              <w:t>项目概况</w:t>
            </w:r>
          </w:p>
          <w:p>
            <w:pPr>
              <w:ind w:firstLine="480" w:firstLineChars="200"/>
              <w:rPr>
                <w:rFonts w:hint="eastAsia"/>
                <w:color w:val="auto"/>
                <w:highlight w:val="none"/>
              </w:rPr>
            </w:pPr>
            <w:r>
              <w:rPr>
                <w:rFonts w:hint="eastAsia"/>
                <w:color w:val="auto"/>
                <w:highlight w:val="none"/>
              </w:rPr>
              <w:t>2010年12月，德国朗盛总部在常州投资成立了朗盛</w:t>
            </w:r>
            <w:r>
              <w:rPr>
                <w:rFonts w:hint="eastAsia"/>
                <w:color w:val="auto"/>
                <w:highlight w:val="none"/>
                <w:lang w:eastAsia="zh-CN"/>
              </w:rPr>
              <w:t>（</w:t>
            </w:r>
            <w:r>
              <w:rPr>
                <w:rFonts w:hint="eastAsia"/>
                <w:color w:val="auto"/>
                <w:highlight w:val="none"/>
              </w:rPr>
              <w:t>常州</w:t>
            </w:r>
            <w:r>
              <w:rPr>
                <w:rFonts w:hint="eastAsia"/>
                <w:color w:val="auto"/>
                <w:highlight w:val="none"/>
                <w:lang w:eastAsia="zh-CN"/>
              </w:rPr>
              <w:t>）</w:t>
            </w:r>
            <w:r>
              <w:rPr>
                <w:rFonts w:hint="eastAsia"/>
                <w:color w:val="auto"/>
                <w:highlight w:val="none"/>
              </w:rPr>
              <w:t>有限公司，公司位于江苏常州滨江经济开发区滨江化学工业园黄海路318号，主要从事皮革化学品产品生产。德国朗盛总部为进一步发展亚太地区业务，提升市场占有率和竞争力，以朗盛</w:t>
            </w:r>
            <w:r>
              <w:rPr>
                <w:rFonts w:hint="eastAsia"/>
                <w:color w:val="auto"/>
                <w:highlight w:val="none"/>
                <w:lang w:eastAsia="zh-CN"/>
              </w:rPr>
              <w:t>（</w:t>
            </w:r>
            <w:r>
              <w:rPr>
                <w:rFonts w:hint="eastAsia"/>
                <w:color w:val="auto"/>
                <w:highlight w:val="none"/>
              </w:rPr>
              <w:t>常州</w:t>
            </w:r>
            <w:r>
              <w:rPr>
                <w:rFonts w:hint="eastAsia"/>
                <w:color w:val="auto"/>
                <w:highlight w:val="none"/>
                <w:lang w:eastAsia="zh-CN"/>
              </w:rPr>
              <w:t>）</w:t>
            </w:r>
            <w:r>
              <w:rPr>
                <w:rFonts w:hint="eastAsia"/>
                <w:color w:val="auto"/>
                <w:highlight w:val="none"/>
              </w:rPr>
              <w:t>有限公司为投资主体，在江苏常州滨江经济开发区滨江化学工业园现有项目北面新征地块80亩，投资66458万元实施13万吨/年高性能复合材料建设项目。2020年11月，股东朗盛香港有限公司将朗盛</w:t>
            </w:r>
            <w:r>
              <w:rPr>
                <w:rFonts w:hint="eastAsia"/>
                <w:color w:val="auto"/>
                <w:highlight w:val="none"/>
                <w:lang w:eastAsia="zh-CN"/>
              </w:rPr>
              <w:t>（</w:t>
            </w:r>
            <w:r>
              <w:rPr>
                <w:rFonts w:hint="eastAsia"/>
                <w:color w:val="auto"/>
                <w:highlight w:val="none"/>
              </w:rPr>
              <w:t>常州</w:t>
            </w:r>
            <w:r>
              <w:rPr>
                <w:rFonts w:hint="eastAsia"/>
                <w:color w:val="auto"/>
                <w:highlight w:val="none"/>
                <w:lang w:eastAsia="zh-CN"/>
              </w:rPr>
              <w:t>）</w:t>
            </w:r>
            <w:r>
              <w:rPr>
                <w:rFonts w:hint="eastAsia"/>
                <w:color w:val="auto"/>
                <w:highlight w:val="none"/>
              </w:rPr>
              <w:t>有限公司分立为两家独立的有限责任公司，“皮革化学品开发生产化工原料及产品项目</w:t>
            </w:r>
            <w:r>
              <w:rPr>
                <w:rFonts w:hint="eastAsia"/>
                <w:color w:val="auto"/>
                <w:highlight w:val="none"/>
                <w:lang w:eastAsia="zh-CN"/>
              </w:rPr>
              <w:t>（</w:t>
            </w:r>
            <w:r>
              <w:rPr>
                <w:rFonts w:hint="eastAsia"/>
                <w:color w:val="auto"/>
                <w:highlight w:val="none"/>
              </w:rPr>
              <w:t>年产50000吨皮革化学品</w:t>
            </w:r>
            <w:r>
              <w:rPr>
                <w:rFonts w:hint="eastAsia"/>
                <w:color w:val="auto"/>
                <w:highlight w:val="none"/>
                <w:lang w:eastAsia="zh-CN"/>
              </w:rPr>
              <w:t>）</w:t>
            </w:r>
            <w:r>
              <w:rPr>
                <w:rFonts w:hint="eastAsia"/>
                <w:color w:val="auto"/>
                <w:highlight w:val="none"/>
              </w:rPr>
              <w:t>”所在公司，分立为盛瑞</w:t>
            </w:r>
            <w:r>
              <w:rPr>
                <w:rFonts w:hint="eastAsia"/>
                <w:color w:val="auto"/>
                <w:highlight w:val="none"/>
                <w:lang w:eastAsia="zh-CN"/>
              </w:rPr>
              <w:t>（</w:t>
            </w:r>
            <w:r>
              <w:rPr>
                <w:rFonts w:hint="eastAsia"/>
                <w:color w:val="auto"/>
                <w:highlight w:val="none"/>
              </w:rPr>
              <w:t>常州</w:t>
            </w:r>
            <w:r>
              <w:rPr>
                <w:rFonts w:hint="eastAsia"/>
                <w:color w:val="auto"/>
                <w:highlight w:val="none"/>
                <w:lang w:eastAsia="zh-CN"/>
              </w:rPr>
              <w:t>）</w:t>
            </w:r>
            <w:r>
              <w:rPr>
                <w:rFonts w:hint="eastAsia"/>
                <w:color w:val="auto"/>
                <w:highlight w:val="none"/>
              </w:rPr>
              <w:t>特种新材料有限公司，“高性能复合材料项目</w:t>
            </w:r>
            <w:r>
              <w:rPr>
                <w:rFonts w:hint="eastAsia"/>
                <w:color w:val="auto"/>
                <w:highlight w:val="none"/>
                <w:lang w:eastAsia="zh-CN"/>
              </w:rPr>
              <w:t>（</w:t>
            </w:r>
            <w:r>
              <w:rPr>
                <w:rFonts w:hint="eastAsia"/>
                <w:color w:val="auto"/>
                <w:highlight w:val="none"/>
              </w:rPr>
              <w:t>年产130000吨高性能复合材料</w:t>
            </w:r>
            <w:r>
              <w:rPr>
                <w:rFonts w:hint="eastAsia"/>
                <w:color w:val="auto"/>
                <w:highlight w:val="none"/>
                <w:lang w:eastAsia="zh-CN"/>
              </w:rPr>
              <w:t>）</w:t>
            </w:r>
            <w:r>
              <w:rPr>
                <w:rFonts w:hint="eastAsia"/>
                <w:color w:val="auto"/>
                <w:highlight w:val="none"/>
              </w:rPr>
              <w:t>”所在公司，存续为朗盛</w:t>
            </w:r>
            <w:r>
              <w:rPr>
                <w:rFonts w:hint="eastAsia"/>
                <w:color w:val="auto"/>
                <w:highlight w:val="none"/>
                <w:lang w:eastAsia="zh-CN"/>
              </w:rPr>
              <w:t>（</w:t>
            </w:r>
            <w:r>
              <w:rPr>
                <w:rFonts w:hint="eastAsia"/>
                <w:color w:val="auto"/>
                <w:highlight w:val="none"/>
              </w:rPr>
              <w:t>常州</w:t>
            </w:r>
            <w:r>
              <w:rPr>
                <w:rFonts w:hint="eastAsia"/>
                <w:color w:val="auto"/>
                <w:highlight w:val="none"/>
                <w:lang w:eastAsia="zh-CN"/>
              </w:rPr>
              <w:t>）</w:t>
            </w:r>
            <w:r>
              <w:rPr>
                <w:rFonts w:hint="eastAsia"/>
                <w:color w:val="auto"/>
                <w:highlight w:val="none"/>
              </w:rPr>
              <w:t>有限公司，本项目投资主体为朗盛</w:t>
            </w:r>
            <w:r>
              <w:rPr>
                <w:rFonts w:hint="eastAsia"/>
                <w:color w:val="auto"/>
                <w:highlight w:val="none"/>
                <w:lang w:eastAsia="zh-CN"/>
              </w:rPr>
              <w:t>（</w:t>
            </w:r>
            <w:r>
              <w:rPr>
                <w:rFonts w:hint="eastAsia"/>
                <w:color w:val="auto"/>
                <w:highlight w:val="none"/>
              </w:rPr>
              <w:t>常州</w:t>
            </w:r>
            <w:r>
              <w:rPr>
                <w:rFonts w:hint="eastAsia"/>
                <w:color w:val="auto"/>
                <w:highlight w:val="none"/>
                <w:lang w:eastAsia="zh-CN"/>
              </w:rPr>
              <w:t>）</w:t>
            </w:r>
            <w:r>
              <w:rPr>
                <w:rFonts w:hint="eastAsia"/>
                <w:color w:val="auto"/>
                <w:highlight w:val="none"/>
              </w:rPr>
              <w:t>有限公司，原有项目针对朗盛</w:t>
            </w:r>
            <w:r>
              <w:rPr>
                <w:rFonts w:hint="eastAsia"/>
                <w:color w:val="auto"/>
                <w:highlight w:val="none"/>
                <w:lang w:eastAsia="zh-CN"/>
              </w:rPr>
              <w:t>（</w:t>
            </w:r>
            <w:r>
              <w:rPr>
                <w:rFonts w:hint="eastAsia"/>
                <w:color w:val="auto"/>
                <w:highlight w:val="none"/>
              </w:rPr>
              <w:t>常州</w:t>
            </w:r>
            <w:r>
              <w:rPr>
                <w:rFonts w:hint="eastAsia"/>
                <w:color w:val="auto"/>
                <w:highlight w:val="none"/>
                <w:lang w:eastAsia="zh-CN"/>
              </w:rPr>
              <w:t>）</w:t>
            </w:r>
            <w:r>
              <w:rPr>
                <w:rFonts w:hint="eastAsia"/>
                <w:color w:val="auto"/>
                <w:highlight w:val="none"/>
              </w:rPr>
              <w:t>有限公司“年产13万吨/年高性能复合材料建设项目”进行分析。</w:t>
            </w:r>
          </w:p>
          <w:p>
            <w:pPr>
              <w:ind w:firstLine="480" w:firstLineChars="200"/>
              <w:rPr>
                <w:rFonts w:hint="eastAsia"/>
                <w:color w:val="auto"/>
                <w:highlight w:val="none"/>
              </w:rPr>
            </w:pPr>
            <w:r>
              <w:rPr>
                <w:rFonts w:hint="eastAsia"/>
                <w:color w:val="auto"/>
                <w:highlight w:val="none"/>
              </w:rPr>
              <w:t>公司申报的“朗盛</w:t>
            </w:r>
            <w:r>
              <w:rPr>
                <w:rFonts w:hint="eastAsia"/>
                <w:color w:val="auto"/>
                <w:highlight w:val="none"/>
                <w:lang w:eastAsia="zh-CN"/>
              </w:rPr>
              <w:t>（</w:t>
            </w:r>
            <w:r>
              <w:rPr>
                <w:rFonts w:hint="eastAsia"/>
                <w:color w:val="auto"/>
                <w:highlight w:val="none"/>
              </w:rPr>
              <w:t>常州</w:t>
            </w:r>
            <w:r>
              <w:rPr>
                <w:rFonts w:hint="eastAsia"/>
                <w:color w:val="auto"/>
                <w:highlight w:val="none"/>
                <w:lang w:eastAsia="zh-CN"/>
              </w:rPr>
              <w:t>）</w:t>
            </w:r>
            <w:r>
              <w:rPr>
                <w:rFonts w:hint="eastAsia"/>
                <w:color w:val="auto"/>
                <w:highlight w:val="none"/>
              </w:rPr>
              <w:t>有限公司年产13万吨/年高性能复合材料建设项目”于2018年4月获得常州市环保局的批复</w:t>
            </w:r>
            <w:r>
              <w:rPr>
                <w:rFonts w:hint="eastAsia"/>
                <w:color w:val="auto"/>
                <w:highlight w:val="none"/>
                <w:lang w:eastAsia="zh-CN"/>
              </w:rPr>
              <w:t>（</w:t>
            </w:r>
            <w:r>
              <w:rPr>
                <w:rFonts w:hint="eastAsia"/>
                <w:color w:val="auto"/>
                <w:highlight w:val="none"/>
              </w:rPr>
              <w:t>常环审[2018]8号</w:t>
            </w:r>
            <w:r>
              <w:rPr>
                <w:rFonts w:hint="eastAsia"/>
                <w:color w:val="auto"/>
                <w:highlight w:val="none"/>
                <w:lang w:eastAsia="zh-CN"/>
              </w:rPr>
              <w:t>）</w:t>
            </w:r>
            <w:r>
              <w:rPr>
                <w:rFonts w:hint="eastAsia"/>
                <w:color w:val="auto"/>
                <w:highlight w:val="none"/>
              </w:rPr>
              <w:t>。目前该项目己部分</w:t>
            </w:r>
            <w:r>
              <w:rPr>
                <w:rFonts w:hint="eastAsia"/>
                <w:color w:val="auto"/>
                <w:highlight w:val="none"/>
                <w:lang w:eastAsia="zh-CN"/>
              </w:rPr>
              <w:t>（</w:t>
            </w:r>
            <w:r>
              <w:rPr>
                <w:rFonts w:hint="eastAsia"/>
                <w:color w:val="auto"/>
                <w:highlight w:val="none"/>
              </w:rPr>
              <w:t>一期工程</w:t>
            </w:r>
            <w:r>
              <w:rPr>
                <w:rFonts w:hint="eastAsia"/>
                <w:color w:val="auto"/>
                <w:highlight w:val="none"/>
                <w:lang w:eastAsia="zh-CN"/>
              </w:rPr>
              <w:t>）</w:t>
            </w:r>
            <w:r>
              <w:rPr>
                <w:rFonts w:hint="eastAsia"/>
                <w:color w:val="auto"/>
                <w:highlight w:val="none"/>
              </w:rPr>
              <w:t>建成，建成规模为“年产尼龙6工程塑料5888吨、尼龙66工程塑料5050吨、聚对苯二甲酸丁二醇酯工程塑料10938吨”，并于2020年3月完成自主验收，其余109424吨/年高性能复合材料生产线</w:t>
            </w:r>
            <w:r>
              <w:rPr>
                <w:rFonts w:hint="eastAsia"/>
                <w:color w:val="auto"/>
                <w:highlight w:val="none"/>
                <w:lang w:eastAsia="zh-CN"/>
              </w:rPr>
              <w:t>（</w:t>
            </w:r>
            <w:r>
              <w:rPr>
                <w:rFonts w:hint="eastAsia"/>
                <w:color w:val="auto"/>
                <w:highlight w:val="none"/>
              </w:rPr>
              <w:t>年产尼龙6工程塑料29462吨、尼龙66工程塑料25250吨、聚对苯二甲酸丁二醇酯工程塑料54712吨</w:t>
            </w:r>
            <w:r>
              <w:rPr>
                <w:rFonts w:hint="eastAsia"/>
                <w:color w:val="auto"/>
                <w:highlight w:val="none"/>
                <w:lang w:eastAsia="zh-CN"/>
              </w:rPr>
              <w:t>）</w:t>
            </w:r>
            <w:r>
              <w:rPr>
                <w:rFonts w:hint="eastAsia"/>
                <w:color w:val="auto"/>
                <w:highlight w:val="none"/>
              </w:rPr>
              <w:t>尚未建设。</w:t>
            </w:r>
          </w:p>
          <w:p>
            <w:pPr>
              <w:ind w:firstLine="480" w:firstLineChars="200"/>
              <w:rPr>
                <w:rFonts w:hint="default" w:eastAsia="仿宋"/>
                <w:color w:val="auto"/>
                <w:szCs w:val="24"/>
                <w:highlight w:val="none"/>
                <w:lang w:val="en-US" w:eastAsia="zh-CN"/>
              </w:rPr>
            </w:pPr>
            <w:r>
              <w:rPr>
                <w:rFonts w:hint="eastAsia"/>
                <w:color w:val="auto"/>
                <w:highlight w:val="none"/>
                <w:lang w:val="en-US" w:eastAsia="zh-CN"/>
              </w:rPr>
              <w:t>2021年6月，朗盛公司申报了“</w:t>
            </w:r>
            <w:r>
              <w:rPr>
                <w:rFonts w:hint="eastAsia"/>
                <w:color w:val="auto"/>
                <w:highlight w:val="none"/>
              </w:rPr>
              <w:t>朗盛</w:t>
            </w:r>
            <w:r>
              <w:rPr>
                <w:rFonts w:hint="eastAsia"/>
                <w:color w:val="auto"/>
                <w:highlight w:val="none"/>
                <w:lang w:eastAsia="zh-CN"/>
              </w:rPr>
              <w:t>（</w:t>
            </w:r>
            <w:r>
              <w:rPr>
                <w:rFonts w:hint="eastAsia"/>
                <w:color w:val="auto"/>
                <w:highlight w:val="none"/>
              </w:rPr>
              <w:t>常州</w:t>
            </w:r>
            <w:r>
              <w:rPr>
                <w:rFonts w:hint="eastAsia"/>
                <w:color w:val="auto"/>
                <w:highlight w:val="none"/>
                <w:lang w:eastAsia="zh-CN"/>
              </w:rPr>
              <w:t>）</w:t>
            </w:r>
            <w:r>
              <w:rPr>
                <w:rFonts w:hint="eastAsia"/>
                <w:color w:val="auto"/>
                <w:highlight w:val="none"/>
              </w:rPr>
              <w:t>有限公司</w:t>
            </w:r>
            <w:r>
              <w:rPr>
                <w:rFonts w:hint="eastAsia"/>
                <w:color w:val="auto"/>
                <w:highlight w:val="none"/>
                <w:lang w:eastAsia="zh-CN"/>
              </w:rPr>
              <w:t>新增部分配套设备项目</w:t>
            </w:r>
            <w:r>
              <w:rPr>
                <w:rFonts w:hint="eastAsia"/>
                <w:color w:val="auto"/>
                <w:highlight w:val="none"/>
                <w:lang w:val="en-US" w:eastAsia="zh-CN"/>
              </w:rPr>
              <w:t>”，</w:t>
            </w:r>
            <w:r>
              <w:rPr>
                <w:rFonts w:hint="eastAsia"/>
                <w:color w:val="auto"/>
                <w:szCs w:val="24"/>
                <w:highlight w:val="none"/>
              </w:rPr>
              <w:t>车间新增马弗炉和喷砂机设备各</w:t>
            </w:r>
            <w:r>
              <w:rPr>
                <w:rFonts w:hint="eastAsia"/>
                <w:color w:val="auto"/>
                <w:szCs w:val="24"/>
                <w:highlight w:val="none"/>
                <w:lang w:val="en-US" w:eastAsia="zh-CN"/>
              </w:rPr>
              <w:t>一</w:t>
            </w:r>
            <w:r>
              <w:rPr>
                <w:rFonts w:hint="eastAsia"/>
                <w:color w:val="auto"/>
                <w:szCs w:val="24"/>
                <w:highlight w:val="none"/>
              </w:rPr>
              <w:t>台，马弗炉用于产品灰分测试，喷砂机用于清理设备口模燃烧后表面残留的碳化物</w:t>
            </w:r>
            <w:r>
              <w:rPr>
                <w:rFonts w:hint="eastAsia"/>
                <w:color w:val="auto"/>
                <w:szCs w:val="24"/>
                <w:highlight w:val="none"/>
                <w:lang w:eastAsia="zh-CN"/>
              </w:rPr>
              <w:t>。</w:t>
            </w:r>
            <w:r>
              <w:rPr>
                <w:rFonts w:hint="eastAsia"/>
                <w:color w:val="auto"/>
                <w:szCs w:val="24"/>
                <w:highlight w:val="none"/>
                <w:lang w:val="en-US" w:eastAsia="zh-CN"/>
              </w:rPr>
              <w:t>2021年6月22日获得了常州国家高新区（新北区）行政审批局的批复。</w:t>
            </w:r>
          </w:p>
          <w:p>
            <w:pPr>
              <w:ind w:firstLine="480" w:firstLineChars="200"/>
              <w:rPr>
                <w:color w:val="auto"/>
                <w:highlight w:val="none"/>
                <w:lang w:val="zh-CN"/>
              </w:rPr>
            </w:pPr>
            <w:r>
              <w:rPr>
                <w:color w:val="auto"/>
                <w:highlight w:val="none"/>
              </w:rPr>
              <w:t>经现场勘查，公司“</w:t>
            </w:r>
            <w:r>
              <w:rPr>
                <w:rFonts w:hint="eastAsia"/>
                <w:color w:val="auto"/>
                <w:highlight w:val="none"/>
              </w:rPr>
              <w:t>朗盛</w:t>
            </w:r>
            <w:r>
              <w:rPr>
                <w:rFonts w:hint="eastAsia"/>
                <w:color w:val="auto"/>
                <w:highlight w:val="none"/>
                <w:lang w:eastAsia="zh-CN"/>
              </w:rPr>
              <w:t>（</w:t>
            </w:r>
            <w:r>
              <w:rPr>
                <w:rFonts w:hint="eastAsia"/>
                <w:color w:val="auto"/>
                <w:highlight w:val="none"/>
              </w:rPr>
              <w:t>常州</w:t>
            </w:r>
            <w:r>
              <w:rPr>
                <w:rFonts w:hint="eastAsia"/>
                <w:color w:val="auto"/>
                <w:highlight w:val="none"/>
                <w:lang w:eastAsia="zh-CN"/>
              </w:rPr>
              <w:t>）</w:t>
            </w:r>
            <w:r>
              <w:rPr>
                <w:rFonts w:hint="eastAsia"/>
                <w:color w:val="auto"/>
                <w:highlight w:val="none"/>
              </w:rPr>
              <w:t>有限公司</w:t>
            </w:r>
            <w:r>
              <w:rPr>
                <w:rFonts w:hint="eastAsia"/>
                <w:color w:val="auto"/>
                <w:highlight w:val="none"/>
                <w:lang w:eastAsia="zh-CN"/>
              </w:rPr>
              <w:t>新增部分配套设备项目</w:t>
            </w:r>
            <w:r>
              <w:rPr>
                <w:color w:val="auto"/>
                <w:highlight w:val="none"/>
              </w:rPr>
              <w:t>”的主体工程和</w:t>
            </w:r>
            <w:r>
              <w:rPr>
                <w:color w:val="auto"/>
                <w:highlight w:val="none"/>
                <w:lang w:val="zh-CN"/>
              </w:rPr>
              <w:t>环保“三同时”设施均已完成建设并稳定运行，具备了项目竣工环境保护验收监测条件，</w:t>
            </w:r>
            <w:r>
              <w:rPr>
                <w:color w:val="auto"/>
                <w:highlight w:val="none"/>
              </w:rPr>
              <w:t>可依据</w:t>
            </w:r>
            <w:r>
              <w:rPr>
                <w:color w:val="auto"/>
                <w:szCs w:val="22"/>
                <w:highlight w:val="none"/>
                <w:lang w:val="zh-CN"/>
              </w:rPr>
              <w:t>《建设项目竣工环境保护验收暂行办法》等文件的要求</w:t>
            </w:r>
            <w:r>
              <w:rPr>
                <w:color w:val="auto"/>
                <w:szCs w:val="22"/>
                <w:highlight w:val="none"/>
              </w:rPr>
              <w:t>开展</w:t>
            </w:r>
            <w:r>
              <w:rPr>
                <w:color w:val="auto"/>
                <w:szCs w:val="22"/>
                <w:highlight w:val="none"/>
                <w:lang w:val="zh-CN"/>
              </w:rPr>
              <w:t>竣工环保验收监测工作。</w:t>
            </w:r>
            <w:r>
              <w:rPr>
                <w:color w:val="auto"/>
                <w:highlight w:val="none"/>
                <w:lang w:val="zh-CN"/>
              </w:rPr>
              <w:t>本次验收为</w:t>
            </w:r>
            <w:r>
              <w:rPr>
                <w:color w:val="auto"/>
                <w:highlight w:val="none"/>
              </w:rPr>
              <w:t>“</w:t>
            </w:r>
            <w:r>
              <w:rPr>
                <w:rFonts w:hint="eastAsia"/>
                <w:color w:val="auto"/>
                <w:highlight w:val="none"/>
              </w:rPr>
              <w:t>朗盛</w:t>
            </w:r>
            <w:r>
              <w:rPr>
                <w:rFonts w:hint="eastAsia"/>
                <w:color w:val="auto"/>
                <w:highlight w:val="none"/>
                <w:lang w:eastAsia="zh-CN"/>
              </w:rPr>
              <w:t>（</w:t>
            </w:r>
            <w:r>
              <w:rPr>
                <w:rFonts w:hint="eastAsia"/>
                <w:color w:val="auto"/>
                <w:highlight w:val="none"/>
              </w:rPr>
              <w:t>常州</w:t>
            </w:r>
            <w:r>
              <w:rPr>
                <w:rFonts w:hint="eastAsia"/>
                <w:color w:val="auto"/>
                <w:highlight w:val="none"/>
                <w:lang w:eastAsia="zh-CN"/>
              </w:rPr>
              <w:t>）</w:t>
            </w:r>
            <w:r>
              <w:rPr>
                <w:rFonts w:hint="eastAsia"/>
                <w:color w:val="auto"/>
                <w:highlight w:val="none"/>
              </w:rPr>
              <w:t>有限公司</w:t>
            </w:r>
            <w:r>
              <w:rPr>
                <w:rFonts w:hint="eastAsia"/>
                <w:color w:val="auto"/>
                <w:highlight w:val="none"/>
                <w:lang w:eastAsia="zh-CN"/>
              </w:rPr>
              <w:t>新增部分配套设备项目</w:t>
            </w:r>
            <w:r>
              <w:rPr>
                <w:color w:val="auto"/>
                <w:highlight w:val="none"/>
              </w:rPr>
              <w:t>”</w:t>
            </w:r>
            <w:r>
              <w:rPr>
                <w:color w:val="auto"/>
                <w:highlight w:val="none"/>
                <w:lang w:val="zh-CN"/>
              </w:rPr>
              <w:t>的</w:t>
            </w:r>
            <w:r>
              <w:rPr>
                <w:rFonts w:hint="eastAsia"/>
                <w:color w:val="auto"/>
                <w:highlight w:val="none"/>
                <w:lang w:val="en-US" w:eastAsia="zh-CN"/>
              </w:rPr>
              <w:t>整体</w:t>
            </w:r>
            <w:r>
              <w:rPr>
                <w:color w:val="auto"/>
                <w:highlight w:val="none"/>
                <w:lang w:val="zh-CN"/>
              </w:rPr>
              <w:t>验收</w:t>
            </w:r>
            <w:r>
              <w:rPr>
                <w:rFonts w:hint="eastAsia"/>
                <w:color w:val="auto"/>
                <w:highlight w:val="none"/>
                <w:lang w:val="zh-CN"/>
              </w:rPr>
              <w:t>，</w:t>
            </w:r>
            <w:r>
              <w:rPr>
                <w:rFonts w:hint="eastAsia"/>
                <w:color w:val="auto"/>
                <w:highlight w:val="none"/>
                <w:lang w:val="en-US" w:eastAsia="zh-CN"/>
              </w:rPr>
              <w:t>本项目不新增产能</w:t>
            </w:r>
            <w:r>
              <w:rPr>
                <w:color w:val="auto"/>
                <w:highlight w:val="none"/>
                <w:lang w:val="zh-CN"/>
              </w:rPr>
              <w:t>。</w:t>
            </w:r>
          </w:p>
          <w:p>
            <w:pPr>
              <w:pStyle w:val="24"/>
              <w:spacing w:before="159" w:beforeLines="50" w:line="240" w:lineRule="auto"/>
              <w:rPr>
                <w:color w:val="auto"/>
                <w:highlight w:val="none"/>
              </w:rPr>
            </w:pPr>
          </w:p>
          <w:p>
            <w:pPr>
              <w:pStyle w:val="24"/>
              <w:spacing w:before="159" w:beforeLines="50" w:line="240" w:lineRule="auto"/>
              <w:rPr>
                <w:color w:val="auto"/>
                <w:highlight w:val="none"/>
              </w:rPr>
            </w:pPr>
            <w:r>
              <w:rPr>
                <w:color w:val="auto"/>
                <w:highlight w:val="none"/>
              </w:rPr>
              <w:t>表2-</w:t>
            </w:r>
            <w:r>
              <w:rPr>
                <w:rFonts w:hint="eastAsia"/>
                <w:color w:val="auto"/>
                <w:highlight w:val="none"/>
                <w:lang w:val="en-US" w:eastAsia="zh-CN"/>
              </w:rPr>
              <w:t>1</w:t>
            </w:r>
            <w:r>
              <w:rPr>
                <w:color w:val="auto"/>
                <w:highlight w:val="none"/>
              </w:rPr>
              <w:t>项目建设时间进度情况</w:t>
            </w:r>
          </w:p>
          <w:tbl>
            <w:tblPr>
              <w:tblStyle w:val="16"/>
              <w:tblW w:w="4998" w:type="pct"/>
              <w:jc w:val="center"/>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autofit"/>
              <w:tblCellMar>
                <w:top w:w="0" w:type="dxa"/>
                <w:left w:w="0" w:type="dxa"/>
                <w:bottom w:w="0" w:type="dxa"/>
                <w:right w:w="0" w:type="dxa"/>
              </w:tblCellMar>
            </w:tblPr>
            <w:tblGrid>
              <w:gridCol w:w="2095"/>
              <w:gridCol w:w="6745"/>
            </w:tblGrid>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1185" w:type="pct"/>
                  <w:vAlign w:val="center"/>
                </w:tcPr>
                <w:p>
                  <w:pPr>
                    <w:pStyle w:val="23"/>
                    <w:jc w:val="center"/>
                    <w:rPr>
                      <w:color w:val="auto"/>
                      <w:szCs w:val="21"/>
                      <w:highlight w:val="none"/>
                    </w:rPr>
                  </w:pPr>
                  <w:r>
                    <w:rPr>
                      <w:color w:val="auto"/>
                      <w:szCs w:val="21"/>
                      <w:highlight w:val="none"/>
                    </w:rPr>
                    <w:t>项目名称</w:t>
                  </w:r>
                </w:p>
              </w:tc>
              <w:tc>
                <w:tcPr>
                  <w:tcW w:w="3814" w:type="pct"/>
                  <w:vAlign w:val="center"/>
                </w:tcPr>
                <w:p>
                  <w:pPr>
                    <w:pStyle w:val="23"/>
                    <w:jc w:val="center"/>
                    <w:rPr>
                      <w:rFonts w:hint="eastAsia" w:eastAsia="仿宋"/>
                      <w:color w:val="auto"/>
                      <w:szCs w:val="21"/>
                      <w:highlight w:val="none"/>
                      <w:lang w:eastAsia="zh-CN"/>
                    </w:rPr>
                  </w:pPr>
                  <w:r>
                    <w:rPr>
                      <w:rFonts w:hint="eastAsia"/>
                      <w:color w:val="auto"/>
                      <w:highlight w:val="none"/>
                    </w:rPr>
                    <w:t>朗盛</w:t>
                  </w:r>
                  <w:r>
                    <w:rPr>
                      <w:rFonts w:hint="eastAsia"/>
                      <w:color w:val="auto"/>
                      <w:highlight w:val="none"/>
                      <w:lang w:eastAsia="zh-CN"/>
                    </w:rPr>
                    <w:t>（</w:t>
                  </w:r>
                  <w:r>
                    <w:rPr>
                      <w:rFonts w:hint="eastAsia"/>
                      <w:color w:val="auto"/>
                      <w:highlight w:val="none"/>
                    </w:rPr>
                    <w:t>常州</w:t>
                  </w:r>
                  <w:r>
                    <w:rPr>
                      <w:rFonts w:hint="eastAsia"/>
                      <w:color w:val="auto"/>
                      <w:highlight w:val="none"/>
                      <w:lang w:eastAsia="zh-CN"/>
                    </w:rPr>
                    <w:t>）</w:t>
                  </w:r>
                  <w:r>
                    <w:rPr>
                      <w:rFonts w:hint="eastAsia"/>
                      <w:color w:val="auto"/>
                      <w:highlight w:val="none"/>
                    </w:rPr>
                    <w:t>有限公司</w:t>
                  </w:r>
                  <w:r>
                    <w:rPr>
                      <w:rFonts w:hint="eastAsia"/>
                      <w:color w:val="auto"/>
                      <w:szCs w:val="21"/>
                      <w:highlight w:val="none"/>
                      <w:lang w:eastAsia="zh-CN"/>
                    </w:rPr>
                    <w:t>新增部分配套设备项目</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1185" w:type="pct"/>
                  <w:vAlign w:val="center"/>
                </w:tcPr>
                <w:p>
                  <w:pPr>
                    <w:pStyle w:val="23"/>
                    <w:jc w:val="center"/>
                    <w:rPr>
                      <w:color w:val="auto"/>
                      <w:szCs w:val="21"/>
                      <w:highlight w:val="none"/>
                    </w:rPr>
                  </w:pPr>
                  <w:r>
                    <w:rPr>
                      <w:color w:val="auto"/>
                      <w:szCs w:val="21"/>
                      <w:highlight w:val="none"/>
                    </w:rPr>
                    <w:t>项目性质</w:t>
                  </w:r>
                </w:p>
              </w:tc>
              <w:tc>
                <w:tcPr>
                  <w:tcW w:w="3814" w:type="pct"/>
                  <w:vAlign w:val="center"/>
                </w:tcPr>
                <w:p>
                  <w:pPr>
                    <w:pStyle w:val="23"/>
                    <w:jc w:val="center"/>
                    <w:rPr>
                      <w:color w:val="auto"/>
                      <w:szCs w:val="21"/>
                      <w:highlight w:val="none"/>
                    </w:rPr>
                  </w:pPr>
                  <w:r>
                    <w:rPr>
                      <w:color w:val="auto"/>
                      <w:szCs w:val="21"/>
                      <w:highlight w:val="none"/>
                    </w:rPr>
                    <w:t>扩建</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1185" w:type="pct"/>
                  <w:vAlign w:val="center"/>
                </w:tcPr>
                <w:p>
                  <w:pPr>
                    <w:pStyle w:val="23"/>
                    <w:jc w:val="center"/>
                    <w:rPr>
                      <w:color w:val="auto"/>
                      <w:szCs w:val="21"/>
                      <w:highlight w:val="none"/>
                    </w:rPr>
                  </w:pPr>
                  <w:r>
                    <w:rPr>
                      <w:color w:val="auto"/>
                      <w:szCs w:val="21"/>
                      <w:highlight w:val="none"/>
                    </w:rPr>
                    <w:t>行业类别及代码</w:t>
                  </w:r>
                </w:p>
              </w:tc>
              <w:tc>
                <w:tcPr>
                  <w:tcW w:w="3814" w:type="pct"/>
                  <w:vAlign w:val="center"/>
                </w:tcPr>
                <w:p>
                  <w:pPr>
                    <w:pStyle w:val="23"/>
                    <w:jc w:val="center"/>
                    <w:rPr>
                      <w:color w:val="auto"/>
                      <w:szCs w:val="21"/>
                      <w:highlight w:val="none"/>
                    </w:rPr>
                  </w:pPr>
                  <w:r>
                    <w:rPr>
                      <w:rFonts w:hint="eastAsia"/>
                      <w:color w:val="auto"/>
                      <w:szCs w:val="21"/>
                      <w:highlight w:val="none"/>
                    </w:rPr>
                    <w:t>C3360金属表面处理及热处理加工</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1185" w:type="pct"/>
                  <w:vAlign w:val="center"/>
                </w:tcPr>
                <w:p>
                  <w:pPr>
                    <w:pStyle w:val="23"/>
                    <w:jc w:val="center"/>
                    <w:rPr>
                      <w:color w:val="auto"/>
                      <w:szCs w:val="21"/>
                      <w:highlight w:val="none"/>
                    </w:rPr>
                  </w:pPr>
                  <w:r>
                    <w:rPr>
                      <w:color w:val="auto"/>
                      <w:szCs w:val="21"/>
                      <w:highlight w:val="none"/>
                    </w:rPr>
                    <w:t>建设单位</w:t>
                  </w:r>
                </w:p>
              </w:tc>
              <w:tc>
                <w:tcPr>
                  <w:tcW w:w="3814" w:type="pct"/>
                  <w:vAlign w:val="center"/>
                </w:tcPr>
                <w:p>
                  <w:pPr>
                    <w:pStyle w:val="23"/>
                    <w:jc w:val="center"/>
                    <w:rPr>
                      <w:rFonts w:hint="eastAsia" w:eastAsia="仿宋"/>
                      <w:color w:val="auto"/>
                      <w:szCs w:val="21"/>
                      <w:highlight w:val="none"/>
                      <w:lang w:eastAsia="zh-CN"/>
                    </w:rPr>
                  </w:pPr>
                  <w:r>
                    <w:rPr>
                      <w:rFonts w:hint="eastAsia"/>
                      <w:color w:val="auto"/>
                      <w:szCs w:val="21"/>
                      <w:highlight w:val="none"/>
                      <w:lang w:eastAsia="zh-CN"/>
                    </w:rPr>
                    <w:t>朗盛（常州）有限公司</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1185" w:type="pct"/>
                  <w:vAlign w:val="center"/>
                </w:tcPr>
                <w:p>
                  <w:pPr>
                    <w:pStyle w:val="23"/>
                    <w:jc w:val="center"/>
                    <w:rPr>
                      <w:color w:val="auto"/>
                      <w:szCs w:val="21"/>
                      <w:highlight w:val="none"/>
                    </w:rPr>
                  </w:pPr>
                  <w:r>
                    <w:rPr>
                      <w:color w:val="auto"/>
                      <w:szCs w:val="21"/>
                      <w:highlight w:val="none"/>
                    </w:rPr>
                    <w:t>建设地点</w:t>
                  </w:r>
                </w:p>
              </w:tc>
              <w:tc>
                <w:tcPr>
                  <w:tcW w:w="3814" w:type="pct"/>
                  <w:vAlign w:val="center"/>
                </w:tcPr>
                <w:p>
                  <w:pPr>
                    <w:pStyle w:val="23"/>
                    <w:jc w:val="center"/>
                    <w:rPr>
                      <w:color w:val="auto"/>
                      <w:szCs w:val="21"/>
                      <w:highlight w:val="none"/>
                    </w:rPr>
                  </w:pPr>
                  <w:r>
                    <w:rPr>
                      <w:rFonts w:hint="eastAsia"/>
                      <w:bCs/>
                      <w:color w:val="auto"/>
                      <w:kern w:val="0"/>
                      <w:szCs w:val="24"/>
                      <w:highlight w:val="none"/>
                    </w:rPr>
                    <w:t>常州市新北区黄海路318号</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1185" w:type="pct"/>
                  <w:vAlign w:val="center"/>
                </w:tcPr>
                <w:p>
                  <w:pPr>
                    <w:pStyle w:val="23"/>
                    <w:jc w:val="center"/>
                    <w:rPr>
                      <w:color w:val="auto"/>
                      <w:szCs w:val="21"/>
                      <w:highlight w:val="none"/>
                    </w:rPr>
                  </w:pPr>
                  <w:r>
                    <w:rPr>
                      <w:color w:val="auto"/>
                      <w:szCs w:val="21"/>
                      <w:highlight w:val="none"/>
                    </w:rPr>
                    <w:t>立项备案</w:t>
                  </w:r>
                </w:p>
              </w:tc>
              <w:tc>
                <w:tcPr>
                  <w:tcW w:w="3814" w:type="pct"/>
                  <w:vAlign w:val="center"/>
                </w:tcPr>
                <w:p>
                  <w:pPr>
                    <w:pStyle w:val="23"/>
                    <w:jc w:val="center"/>
                    <w:rPr>
                      <w:color w:val="auto"/>
                      <w:szCs w:val="21"/>
                      <w:highlight w:val="none"/>
                    </w:rPr>
                  </w:pPr>
                  <w:r>
                    <w:rPr>
                      <w:rFonts w:hint="eastAsia"/>
                      <w:color w:val="auto"/>
                      <w:szCs w:val="21"/>
                      <w:highlight w:val="none"/>
                    </w:rPr>
                    <w:t>常新行审备(2020)878号</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0" w:type="dxa"/>
                  <w:bottom w:w="0" w:type="dxa"/>
                  <w:right w:w="0" w:type="dxa"/>
                </w:tblCellMar>
              </w:tblPrEx>
              <w:trPr>
                <w:trHeight w:val="90" w:hRule="atLeast"/>
                <w:jc w:val="center"/>
              </w:trPr>
              <w:tc>
                <w:tcPr>
                  <w:tcW w:w="1185" w:type="pct"/>
                  <w:vAlign w:val="center"/>
                </w:tcPr>
                <w:p>
                  <w:pPr>
                    <w:pStyle w:val="23"/>
                    <w:jc w:val="center"/>
                    <w:rPr>
                      <w:color w:val="auto"/>
                      <w:szCs w:val="21"/>
                      <w:highlight w:val="none"/>
                    </w:rPr>
                  </w:pPr>
                  <w:r>
                    <w:rPr>
                      <w:color w:val="auto"/>
                      <w:szCs w:val="21"/>
                      <w:highlight w:val="none"/>
                    </w:rPr>
                    <w:t>环评文件</w:t>
                  </w:r>
                </w:p>
              </w:tc>
              <w:tc>
                <w:tcPr>
                  <w:tcW w:w="3814" w:type="pct"/>
                  <w:vAlign w:val="center"/>
                </w:tcPr>
                <w:p>
                  <w:pPr>
                    <w:pStyle w:val="23"/>
                    <w:jc w:val="center"/>
                    <w:rPr>
                      <w:color w:val="auto"/>
                      <w:szCs w:val="21"/>
                      <w:highlight w:val="none"/>
                    </w:rPr>
                  </w:pPr>
                  <w:r>
                    <w:rPr>
                      <w:color w:val="auto"/>
                      <w:szCs w:val="24"/>
                      <w:highlight w:val="none"/>
                    </w:rPr>
                    <w:t>江苏</w:t>
                  </w:r>
                  <w:r>
                    <w:rPr>
                      <w:rFonts w:hint="eastAsia"/>
                      <w:color w:val="auto"/>
                      <w:szCs w:val="24"/>
                      <w:highlight w:val="none"/>
                      <w:lang w:val="en-US" w:eastAsia="zh-CN"/>
                    </w:rPr>
                    <w:t>龙环环境</w:t>
                  </w:r>
                  <w:r>
                    <w:rPr>
                      <w:color w:val="auto"/>
                      <w:szCs w:val="24"/>
                      <w:highlight w:val="none"/>
                    </w:rPr>
                    <w:t>科技有限公司</w:t>
                  </w:r>
                  <w:r>
                    <w:rPr>
                      <w:color w:val="auto"/>
                      <w:szCs w:val="21"/>
                      <w:highlight w:val="none"/>
                    </w:rPr>
                    <w:t>；202</w:t>
                  </w:r>
                  <w:r>
                    <w:rPr>
                      <w:rFonts w:hint="eastAsia"/>
                      <w:color w:val="auto"/>
                      <w:szCs w:val="21"/>
                      <w:highlight w:val="none"/>
                      <w:lang w:val="en-US" w:eastAsia="zh-CN"/>
                    </w:rPr>
                    <w:t>1</w:t>
                  </w:r>
                  <w:r>
                    <w:rPr>
                      <w:color w:val="auto"/>
                      <w:szCs w:val="21"/>
                      <w:highlight w:val="none"/>
                    </w:rPr>
                    <w:t>年</w:t>
                  </w:r>
                  <w:r>
                    <w:rPr>
                      <w:rFonts w:hint="eastAsia"/>
                      <w:color w:val="auto"/>
                      <w:szCs w:val="21"/>
                      <w:highlight w:val="none"/>
                      <w:lang w:val="en-US" w:eastAsia="zh-CN"/>
                    </w:rPr>
                    <w:t>6</w:t>
                  </w:r>
                  <w:r>
                    <w:rPr>
                      <w:color w:val="auto"/>
                      <w:szCs w:val="21"/>
                      <w:highlight w:val="none"/>
                    </w:rPr>
                    <w:t>月</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1185" w:type="pct"/>
                  <w:vAlign w:val="center"/>
                </w:tcPr>
                <w:p>
                  <w:pPr>
                    <w:pStyle w:val="23"/>
                    <w:jc w:val="center"/>
                    <w:rPr>
                      <w:color w:val="auto"/>
                      <w:szCs w:val="21"/>
                      <w:highlight w:val="none"/>
                    </w:rPr>
                  </w:pPr>
                  <w:r>
                    <w:rPr>
                      <w:color w:val="auto"/>
                      <w:szCs w:val="21"/>
                      <w:highlight w:val="none"/>
                    </w:rPr>
                    <w:t>环评批复</w:t>
                  </w:r>
                </w:p>
              </w:tc>
              <w:tc>
                <w:tcPr>
                  <w:tcW w:w="3814" w:type="pct"/>
                  <w:vAlign w:val="center"/>
                </w:tcPr>
                <w:p>
                  <w:pPr>
                    <w:pStyle w:val="23"/>
                    <w:jc w:val="center"/>
                    <w:rPr>
                      <w:color w:val="auto"/>
                      <w:szCs w:val="21"/>
                      <w:highlight w:val="none"/>
                    </w:rPr>
                  </w:pPr>
                  <w:r>
                    <w:rPr>
                      <w:rFonts w:hint="eastAsia"/>
                      <w:color w:val="auto"/>
                      <w:szCs w:val="24"/>
                      <w:highlight w:val="none"/>
                      <w:lang w:val="en-US" w:eastAsia="zh-CN"/>
                    </w:rPr>
                    <w:t>常新行审环表</w:t>
                  </w:r>
                  <w:r>
                    <w:rPr>
                      <w:color w:val="auto"/>
                      <w:szCs w:val="24"/>
                      <w:highlight w:val="none"/>
                    </w:rPr>
                    <w:t>[202</w:t>
                  </w:r>
                  <w:r>
                    <w:rPr>
                      <w:rFonts w:hint="eastAsia"/>
                      <w:color w:val="auto"/>
                      <w:szCs w:val="24"/>
                      <w:highlight w:val="none"/>
                      <w:lang w:val="en-US" w:eastAsia="zh-CN"/>
                    </w:rPr>
                    <w:t>1</w:t>
                  </w:r>
                  <w:r>
                    <w:rPr>
                      <w:color w:val="auto"/>
                      <w:szCs w:val="24"/>
                      <w:highlight w:val="none"/>
                    </w:rPr>
                    <w:t>]</w:t>
                  </w:r>
                  <w:r>
                    <w:rPr>
                      <w:rFonts w:hint="eastAsia"/>
                      <w:color w:val="auto"/>
                      <w:szCs w:val="24"/>
                      <w:highlight w:val="none"/>
                      <w:lang w:val="en-US" w:eastAsia="zh-CN"/>
                    </w:rPr>
                    <w:t>132</w:t>
                  </w:r>
                  <w:r>
                    <w:rPr>
                      <w:color w:val="auto"/>
                      <w:szCs w:val="24"/>
                      <w:highlight w:val="none"/>
                    </w:rPr>
                    <w:t>号</w:t>
                  </w:r>
                  <w:r>
                    <w:rPr>
                      <w:color w:val="auto"/>
                      <w:szCs w:val="21"/>
                      <w:highlight w:val="none"/>
                    </w:rPr>
                    <w:t>；202</w:t>
                  </w:r>
                  <w:r>
                    <w:rPr>
                      <w:rFonts w:hint="eastAsia"/>
                      <w:color w:val="auto"/>
                      <w:szCs w:val="21"/>
                      <w:highlight w:val="none"/>
                      <w:lang w:val="en-US" w:eastAsia="zh-CN"/>
                    </w:rPr>
                    <w:t>1</w:t>
                  </w:r>
                  <w:r>
                    <w:rPr>
                      <w:color w:val="auto"/>
                      <w:szCs w:val="21"/>
                      <w:highlight w:val="none"/>
                    </w:rPr>
                    <w:t>年</w:t>
                  </w:r>
                  <w:r>
                    <w:rPr>
                      <w:rFonts w:hint="eastAsia"/>
                      <w:color w:val="auto"/>
                      <w:szCs w:val="21"/>
                      <w:highlight w:val="none"/>
                      <w:lang w:val="en-US" w:eastAsia="zh-CN"/>
                    </w:rPr>
                    <w:t>6</w:t>
                  </w:r>
                  <w:r>
                    <w:rPr>
                      <w:color w:val="auto"/>
                      <w:szCs w:val="21"/>
                      <w:highlight w:val="none"/>
                    </w:rPr>
                    <w:t>月</w:t>
                  </w:r>
                  <w:r>
                    <w:rPr>
                      <w:rFonts w:hint="eastAsia"/>
                      <w:color w:val="auto"/>
                      <w:szCs w:val="21"/>
                      <w:highlight w:val="none"/>
                      <w:lang w:val="en-US" w:eastAsia="zh-CN"/>
                    </w:rPr>
                    <w:t>22</w:t>
                  </w:r>
                  <w:r>
                    <w:rPr>
                      <w:color w:val="auto"/>
                      <w:szCs w:val="21"/>
                      <w:highlight w:val="none"/>
                    </w:rPr>
                    <w:t>日</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1185" w:type="pct"/>
                  <w:vAlign w:val="center"/>
                </w:tcPr>
                <w:p>
                  <w:pPr>
                    <w:pStyle w:val="23"/>
                    <w:jc w:val="center"/>
                    <w:rPr>
                      <w:color w:val="auto"/>
                      <w:szCs w:val="21"/>
                      <w:highlight w:val="none"/>
                    </w:rPr>
                  </w:pPr>
                  <w:r>
                    <w:rPr>
                      <w:color w:val="auto"/>
                      <w:szCs w:val="21"/>
                      <w:highlight w:val="none"/>
                    </w:rPr>
                    <w:t>排污许可申请情况</w:t>
                  </w:r>
                </w:p>
              </w:tc>
              <w:tc>
                <w:tcPr>
                  <w:tcW w:w="3814" w:type="pct"/>
                  <w:vAlign w:val="center"/>
                </w:tcPr>
                <w:p>
                  <w:pPr>
                    <w:pStyle w:val="23"/>
                    <w:jc w:val="center"/>
                    <w:rPr>
                      <w:color w:val="auto"/>
                      <w:szCs w:val="21"/>
                      <w:highlight w:val="none"/>
                    </w:rPr>
                  </w:pPr>
                  <w:r>
                    <w:rPr>
                      <w:rFonts w:hint="eastAsia"/>
                      <w:color w:val="auto"/>
                      <w:szCs w:val="21"/>
                      <w:highlight w:val="none"/>
                      <w:lang w:val="en-US" w:eastAsia="zh-CN"/>
                    </w:rPr>
                    <w:t>排污许可证简化管理</w:t>
                  </w:r>
                  <w:r>
                    <w:rPr>
                      <w:color w:val="auto"/>
                      <w:szCs w:val="21"/>
                      <w:highlight w:val="none"/>
                    </w:rPr>
                    <w:t>（证书编号：</w:t>
                  </w:r>
                  <w:r>
                    <w:rPr>
                      <w:rFonts w:hint="eastAsia"/>
                      <w:color w:val="auto"/>
                      <w:szCs w:val="21"/>
                      <w:highlight w:val="none"/>
                    </w:rPr>
                    <w:t>9132041156687118XN001V</w:t>
                  </w:r>
                  <w:r>
                    <w:rPr>
                      <w:color w:val="auto"/>
                      <w:szCs w:val="21"/>
                      <w:highlight w:val="none"/>
                    </w:rPr>
                    <w:t>）</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0" w:type="dxa"/>
                  <w:bottom w:w="0" w:type="dxa"/>
                  <w:right w:w="0" w:type="dxa"/>
                </w:tblCellMar>
              </w:tblPrEx>
              <w:trPr>
                <w:trHeight w:val="90" w:hRule="atLeast"/>
                <w:jc w:val="center"/>
              </w:trPr>
              <w:tc>
                <w:tcPr>
                  <w:tcW w:w="1185" w:type="pct"/>
                  <w:vAlign w:val="center"/>
                </w:tcPr>
                <w:p>
                  <w:pPr>
                    <w:pStyle w:val="23"/>
                    <w:jc w:val="center"/>
                    <w:rPr>
                      <w:color w:val="auto"/>
                      <w:szCs w:val="21"/>
                      <w:highlight w:val="none"/>
                    </w:rPr>
                  </w:pPr>
                  <w:r>
                    <w:rPr>
                      <w:color w:val="auto"/>
                      <w:szCs w:val="21"/>
                      <w:highlight w:val="none"/>
                    </w:rPr>
                    <w:t>开工建设时间</w:t>
                  </w:r>
                </w:p>
              </w:tc>
              <w:tc>
                <w:tcPr>
                  <w:tcW w:w="3814" w:type="pct"/>
                  <w:vAlign w:val="center"/>
                </w:tcPr>
                <w:p>
                  <w:pPr>
                    <w:pStyle w:val="23"/>
                    <w:jc w:val="center"/>
                    <w:rPr>
                      <w:color w:val="auto"/>
                      <w:szCs w:val="21"/>
                      <w:highlight w:val="none"/>
                    </w:rPr>
                  </w:pPr>
                  <w:r>
                    <w:rPr>
                      <w:color w:val="auto"/>
                      <w:szCs w:val="21"/>
                      <w:highlight w:val="none"/>
                    </w:rPr>
                    <w:t>202</w:t>
                  </w:r>
                  <w:r>
                    <w:rPr>
                      <w:rFonts w:hint="eastAsia"/>
                      <w:color w:val="auto"/>
                      <w:szCs w:val="21"/>
                      <w:highlight w:val="none"/>
                      <w:lang w:val="en-US" w:eastAsia="zh-CN"/>
                    </w:rPr>
                    <w:t>1</w:t>
                  </w:r>
                  <w:r>
                    <w:rPr>
                      <w:color w:val="auto"/>
                      <w:szCs w:val="21"/>
                      <w:highlight w:val="none"/>
                    </w:rPr>
                    <w:t>年</w:t>
                  </w:r>
                  <w:r>
                    <w:rPr>
                      <w:rFonts w:hint="eastAsia"/>
                      <w:color w:val="auto"/>
                      <w:szCs w:val="21"/>
                      <w:highlight w:val="none"/>
                      <w:lang w:val="en-US" w:eastAsia="zh-CN"/>
                    </w:rPr>
                    <w:t>7</w:t>
                  </w:r>
                  <w:r>
                    <w:rPr>
                      <w:color w:val="auto"/>
                      <w:szCs w:val="21"/>
                      <w:highlight w:val="none"/>
                    </w:rPr>
                    <w:t>月</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1185" w:type="pct"/>
                  <w:vAlign w:val="center"/>
                </w:tcPr>
                <w:p>
                  <w:pPr>
                    <w:pStyle w:val="23"/>
                    <w:jc w:val="center"/>
                    <w:rPr>
                      <w:color w:val="auto"/>
                      <w:szCs w:val="21"/>
                      <w:highlight w:val="none"/>
                    </w:rPr>
                  </w:pPr>
                  <w:r>
                    <w:rPr>
                      <w:color w:val="auto"/>
                      <w:szCs w:val="21"/>
                      <w:highlight w:val="none"/>
                    </w:rPr>
                    <w:t>竣工时间</w:t>
                  </w:r>
                </w:p>
              </w:tc>
              <w:tc>
                <w:tcPr>
                  <w:tcW w:w="3814" w:type="pct"/>
                  <w:vAlign w:val="center"/>
                </w:tcPr>
                <w:p>
                  <w:pPr>
                    <w:pStyle w:val="23"/>
                    <w:jc w:val="center"/>
                    <w:rPr>
                      <w:color w:val="auto"/>
                      <w:szCs w:val="21"/>
                      <w:highlight w:val="none"/>
                    </w:rPr>
                  </w:pPr>
                  <w:r>
                    <w:rPr>
                      <w:color w:val="auto"/>
                      <w:szCs w:val="21"/>
                      <w:highlight w:val="none"/>
                    </w:rPr>
                    <w:t>202</w:t>
                  </w:r>
                  <w:r>
                    <w:rPr>
                      <w:rFonts w:hint="eastAsia"/>
                      <w:color w:val="auto"/>
                      <w:szCs w:val="21"/>
                      <w:highlight w:val="none"/>
                      <w:lang w:val="en-US" w:eastAsia="zh-CN"/>
                    </w:rPr>
                    <w:t>1</w:t>
                  </w:r>
                  <w:r>
                    <w:rPr>
                      <w:color w:val="auto"/>
                      <w:szCs w:val="21"/>
                      <w:highlight w:val="none"/>
                    </w:rPr>
                    <w:t>年</w:t>
                  </w:r>
                  <w:r>
                    <w:rPr>
                      <w:rFonts w:hint="eastAsia"/>
                      <w:color w:val="auto"/>
                      <w:szCs w:val="21"/>
                      <w:highlight w:val="none"/>
                      <w:lang w:val="en-US" w:eastAsia="zh-CN"/>
                    </w:rPr>
                    <w:t>7</w:t>
                  </w:r>
                  <w:r>
                    <w:rPr>
                      <w:color w:val="auto"/>
                      <w:szCs w:val="21"/>
                      <w:highlight w:val="none"/>
                    </w:rPr>
                    <w:t>月</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1185" w:type="pct"/>
                  <w:vAlign w:val="center"/>
                </w:tcPr>
                <w:p>
                  <w:pPr>
                    <w:pStyle w:val="23"/>
                    <w:jc w:val="center"/>
                    <w:rPr>
                      <w:color w:val="auto"/>
                      <w:szCs w:val="21"/>
                      <w:highlight w:val="none"/>
                    </w:rPr>
                  </w:pPr>
                  <w:r>
                    <w:rPr>
                      <w:color w:val="auto"/>
                      <w:szCs w:val="21"/>
                      <w:highlight w:val="none"/>
                    </w:rPr>
                    <w:t>调试时间</w:t>
                  </w:r>
                </w:p>
              </w:tc>
              <w:tc>
                <w:tcPr>
                  <w:tcW w:w="3814" w:type="pct"/>
                  <w:vAlign w:val="center"/>
                </w:tcPr>
                <w:p>
                  <w:pPr>
                    <w:pStyle w:val="23"/>
                    <w:jc w:val="center"/>
                    <w:rPr>
                      <w:color w:val="auto"/>
                      <w:szCs w:val="21"/>
                      <w:highlight w:val="none"/>
                    </w:rPr>
                  </w:pPr>
                  <w:r>
                    <w:rPr>
                      <w:color w:val="auto"/>
                      <w:szCs w:val="21"/>
                      <w:highlight w:val="none"/>
                    </w:rPr>
                    <w:t>2021年</w:t>
                  </w:r>
                  <w:r>
                    <w:rPr>
                      <w:rFonts w:hint="eastAsia"/>
                      <w:color w:val="auto"/>
                      <w:szCs w:val="21"/>
                      <w:highlight w:val="none"/>
                      <w:lang w:val="en-US" w:eastAsia="zh-CN"/>
                    </w:rPr>
                    <w:t>8</w:t>
                  </w:r>
                  <w:r>
                    <w:rPr>
                      <w:color w:val="auto"/>
                      <w:szCs w:val="21"/>
                      <w:highlight w:val="none"/>
                    </w:rPr>
                    <w:t>月-</w:t>
                  </w:r>
                  <w:r>
                    <w:rPr>
                      <w:rFonts w:hint="eastAsia"/>
                      <w:color w:val="auto"/>
                      <w:szCs w:val="21"/>
                      <w:highlight w:val="none"/>
                      <w:lang w:val="en-US" w:eastAsia="zh-CN"/>
                    </w:rPr>
                    <w:t>9</w:t>
                  </w:r>
                  <w:r>
                    <w:rPr>
                      <w:color w:val="auto"/>
                      <w:szCs w:val="21"/>
                      <w:highlight w:val="none"/>
                    </w:rPr>
                    <w:t>月</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1185" w:type="pct"/>
                  <w:vAlign w:val="center"/>
                </w:tcPr>
                <w:p>
                  <w:pPr>
                    <w:pStyle w:val="23"/>
                    <w:jc w:val="center"/>
                    <w:rPr>
                      <w:color w:val="auto"/>
                      <w:szCs w:val="21"/>
                      <w:highlight w:val="none"/>
                    </w:rPr>
                  </w:pPr>
                  <w:r>
                    <w:rPr>
                      <w:color w:val="auto"/>
                      <w:szCs w:val="21"/>
                      <w:highlight w:val="none"/>
                    </w:rPr>
                    <w:t>验收工作启动时间</w:t>
                  </w:r>
                </w:p>
              </w:tc>
              <w:tc>
                <w:tcPr>
                  <w:tcW w:w="3814" w:type="pct"/>
                  <w:vAlign w:val="center"/>
                </w:tcPr>
                <w:p>
                  <w:pPr>
                    <w:pStyle w:val="23"/>
                    <w:jc w:val="center"/>
                    <w:rPr>
                      <w:color w:val="auto"/>
                      <w:szCs w:val="21"/>
                      <w:highlight w:val="none"/>
                    </w:rPr>
                  </w:pPr>
                  <w:r>
                    <w:rPr>
                      <w:color w:val="auto"/>
                      <w:szCs w:val="21"/>
                      <w:highlight w:val="none"/>
                    </w:rPr>
                    <w:t>2021年</w:t>
                  </w:r>
                  <w:r>
                    <w:rPr>
                      <w:rFonts w:hint="eastAsia"/>
                      <w:color w:val="auto"/>
                      <w:szCs w:val="21"/>
                      <w:highlight w:val="none"/>
                      <w:lang w:val="en-US" w:eastAsia="zh-CN"/>
                    </w:rPr>
                    <w:t>9</w:t>
                  </w:r>
                  <w:r>
                    <w:rPr>
                      <w:color w:val="auto"/>
                      <w:szCs w:val="21"/>
                      <w:highlight w:val="none"/>
                    </w:rPr>
                    <w:t>月</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1185" w:type="pct"/>
                  <w:vAlign w:val="center"/>
                </w:tcPr>
                <w:p>
                  <w:pPr>
                    <w:pStyle w:val="23"/>
                    <w:jc w:val="center"/>
                    <w:rPr>
                      <w:color w:val="auto"/>
                      <w:szCs w:val="21"/>
                      <w:highlight w:val="none"/>
                    </w:rPr>
                  </w:pPr>
                  <w:r>
                    <w:rPr>
                      <w:color w:val="auto"/>
                      <w:szCs w:val="21"/>
                      <w:highlight w:val="none"/>
                    </w:rPr>
                    <w:t>验收项目范围与内容</w:t>
                  </w:r>
                </w:p>
              </w:tc>
              <w:tc>
                <w:tcPr>
                  <w:tcW w:w="3814" w:type="pct"/>
                  <w:vAlign w:val="center"/>
                </w:tcPr>
                <w:p>
                  <w:pPr>
                    <w:pStyle w:val="23"/>
                    <w:jc w:val="center"/>
                    <w:rPr>
                      <w:color w:val="auto"/>
                      <w:szCs w:val="21"/>
                      <w:highlight w:val="none"/>
                    </w:rPr>
                  </w:pPr>
                  <w:r>
                    <w:rPr>
                      <w:color w:val="auto"/>
                      <w:szCs w:val="21"/>
                      <w:highlight w:val="none"/>
                      <w:lang w:val="zh-CN"/>
                    </w:rPr>
                    <w:t>本次验收为</w:t>
                  </w:r>
                  <w:r>
                    <w:rPr>
                      <w:color w:val="auto"/>
                      <w:szCs w:val="21"/>
                      <w:highlight w:val="none"/>
                    </w:rPr>
                    <w:t>“</w:t>
                  </w:r>
                  <w:r>
                    <w:rPr>
                      <w:rFonts w:hint="eastAsia"/>
                      <w:color w:val="auto"/>
                      <w:highlight w:val="none"/>
                    </w:rPr>
                    <w:t>朗盛</w:t>
                  </w:r>
                  <w:r>
                    <w:rPr>
                      <w:rFonts w:hint="eastAsia"/>
                      <w:color w:val="auto"/>
                      <w:highlight w:val="none"/>
                      <w:lang w:eastAsia="zh-CN"/>
                    </w:rPr>
                    <w:t>（</w:t>
                  </w:r>
                  <w:r>
                    <w:rPr>
                      <w:rFonts w:hint="eastAsia"/>
                      <w:color w:val="auto"/>
                      <w:highlight w:val="none"/>
                    </w:rPr>
                    <w:t>常州</w:t>
                  </w:r>
                  <w:r>
                    <w:rPr>
                      <w:rFonts w:hint="eastAsia"/>
                      <w:color w:val="auto"/>
                      <w:highlight w:val="none"/>
                      <w:lang w:eastAsia="zh-CN"/>
                    </w:rPr>
                    <w:t>）</w:t>
                  </w:r>
                  <w:r>
                    <w:rPr>
                      <w:rFonts w:hint="eastAsia"/>
                      <w:color w:val="auto"/>
                      <w:highlight w:val="none"/>
                    </w:rPr>
                    <w:t>有限公司</w:t>
                  </w:r>
                  <w:r>
                    <w:rPr>
                      <w:rFonts w:hint="eastAsia"/>
                      <w:color w:val="auto"/>
                      <w:szCs w:val="21"/>
                      <w:highlight w:val="none"/>
                      <w:lang w:eastAsia="zh-CN"/>
                    </w:rPr>
                    <w:t>新增部分配套设备项目</w:t>
                  </w:r>
                  <w:r>
                    <w:rPr>
                      <w:color w:val="auto"/>
                      <w:szCs w:val="21"/>
                      <w:highlight w:val="none"/>
                    </w:rPr>
                    <w:t>”</w:t>
                  </w:r>
                  <w:r>
                    <w:rPr>
                      <w:color w:val="auto"/>
                      <w:szCs w:val="21"/>
                      <w:highlight w:val="none"/>
                      <w:lang w:val="zh-CN"/>
                    </w:rPr>
                    <w:t>的</w:t>
                  </w:r>
                  <w:r>
                    <w:rPr>
                      <w:rFonts w:hint="eastAsia"/>
                      <w:color w:val="auto"/>
                      <w:szCs w:val="21"/>
                      <w:highlight w:val="none"/>
                      <w:lang w:val="en-US" w:eastAsia="zh-CN"/>
                    </w:rPr>
                    <w:t>整体</w:t>
                  </w:r>
                  <w:r>
                    <w:rPr>
                      <w:color w:val="auto"/>
                      <w:szCs w:val="21"/>
                      <w:highlight w:val="none"/>
                      <w:lang w:val="zh-CN"/>
                    </w:rPr>
                    <w:t>验收</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1185" w:type="pct"/>
                  <w:vAlign w:val="center"/>
                </w:tcPr>
                <w:p>
                  <w:pPr>
                    <w:pStyle w:val="23"/>
                    <w:jc w:val="center"/>
                    <w:rPr>
                      <w:color w:val="auto"/>
                      <w:szCs w:val="21"/>
                      <w:highlight w:val="none"/>
                    </w:rPr>
                  </w:pPr>
                  <w:r>
                    <w:rPr>
                      <w:color w:val="auto"/>
                      <w:szCs w:val="21"/>
                      <w:highlight w:val="none"/>
                    </w:rPr>
                    <w:t>验收现场监测时间</w:t>
                  </w:r>
                </w:p>
              </w:tc>
              <w:tc>
                <w:tcPr>
                  <w:tcW w:w="3814" w:type="pct"/>
                  <w:vAlign w:val="center"/>
                </w:tcPr>
                <w:p>
                  <w:pPr>
                    <w:pStyle w:val="23"/>
                    <w:jc w:val="center"/>
                    <w:rPr>
                      <w:rFonts w:hint="eastAsia" w:eastAsia="仿宋"/>
                      <w:color w:val="auto"/>
                      <w:szCs w:val="21"/>
                      <w:highlight w:val="none"/>
                      <w:lang w:eastAsia="zh-CN"/>
                    </w:rPr>
                  </w:pPr>
                  <w:r>
                    <w:rPr>
                      <w:color w:val="auto"/>
                      <w:szCs w:val="21"/>
                      <w:highlight w:val="none"/>
                    </w:rPr>
                    <w:t>2021年</w:t>
                  </w:r>
                  <w:r>
                    <w:rPr>
                      <w:rFonts w:hint="eastAsia"/>
                      <w:color w:val="auto"/>
                      <w:szCs w:val="21"/>
                      <w:highlight w:val="none"/>
                      <w:lang w:val="en-US" w:eastAsia="zh-CN"/>
                    </w:rPr>
                    <w:t>9</w:t>
                  </w:r>
                  <w:r>
                    <w:rPr>
                      <w:color w:val="auto"/>
                      <w:szCs w:val="21"/>
                      <w:highlight w:val="none"/>
                    </w:rPr>
                    <w:t>月</w:t>
                  </w:r>
                  <w:r>
                    <w:rPr>
                      <w:rFonts w:hint="eastAsia"/>
                      <w:color w:val="auto"/>
                      <w:szCs w:val="21"/>
                      <w:highlight w:val="none"/>
                      <w:lang w:val="en-US" w:eastAsia="zh-CN"/>
                    </w:rPr>
                    <w:t>14</w:t>
                  </w:r>
                  <w:r>
                    <w:rPr>
                      <w:color w:val="auto"/>
                      <w:szCs w:val="21"/>
                      <w:highlight w:val="none"/>
                    </w:rPr>
                    <w:t>日~</w:t>
                  </w:r>
                  <w:r>
                    <w:rPr>
                      <w:rFonts w:hint="eastAsia"/>
                      <w:color w:val="auto"/>
                      <w:szCs w:val="21"/>
                      <w:highlight w:val="none"/>
                      <w:lang w:val="en-US" w:eastAsia="zh-CN"/>
                    </w:rPr>
                    <w:t>9</w:t>
                  </w:r>
                  <w:r>
                    <w:rPr>
                      <w:color w:val="auto"/>
                      <w:szCs w:val="21"/>
                      <w:highlight w:val="none"/>
                    </w:rPr>
                    <w:t>月</w:t>
                  </w:r>
                  <w:r>
                    <w:rPr>
                      <w:rFonts w:hint="eastAsia"/>
                      <w:color w:val="auto"/>
                      <w:szCs w:val="21"/>
                      <w:highlight w:val="none"/>
                      <w:lang w:val="en-US" w:eastAsia="zh-CN"/>
                    </w:rPr>
                    <w:t>1</w:t>
                  </w:r>
                  <w:r>
                    <w:rPr>
                      <w:color w:val="auto"/>
                      <w:szCs w:val="21"/>
                      <w:highlight w:val="none"/>
                    </w:rPr>
                    <w:t>5日</w:t>
                  </w:r>
                </w:p>
              </w:tc>
            </w:tr>
          </w:tbl>
          <w:p>
            <w:pPr>
              <w:snapToGrid/>
              <w:rPr>
                <w:b/>
                <w:bCs/>
                <w:color w:val="auto"/>
                <w:highlight w:val="none"/>
              </w:rPr>
            </w:pPr>
            <w:r>
              <w:rPr>
                <w:b/>
                <w:bCs/>
                <w:color w:val="auto"/>
                <w:highlight w:val="none"/>
              </w:rPr>
              <w:t>工程建设内容</w:t>
            </w:r>
          </w:p>
          <w:p>
            <w:pPr>
              <w:ind w:firstLine="480" w:firstLineChars="200"/>
              <w:rPr>
                <w:color w:val="auto"/>
                <w:szCs w:val="22"/>
                <w:highlight w:val="none"/>
              </w:rPr>
            </w:pPr>
            <w:r>
              <w:rPr>
                <w:color w:val="auto"/>
                <w:szCs w:val="22"/>
                <w:highlight w:val="none"/>
              </w:rPr>
              <w:t>本项目建设内容与审批情况对照详见表2-</w:t>
            </w:r>
            <w:r>
              <w:rPr>
                <w:rFonts w:hint="eastAsia"/>
                <w:color w:val="auto"/>
                <w:szCs w:val="22"/>
                <w:highlight w:val="none"/>
                <w:lang w:val="en-US" w:eastAsia="zh-CN"/>
              </w:rPr>
              <w:t>2</w:t>
            </w:r>
            <w:r>
              <w:rPr>
                <w:color w:val="auto"/>
                <w:szCs w:val="22"/>
                <w:highlight w:val="none"/>
              </w:rPr>
              <w:t>。</w:t>
            </w:r>
          </w:p>
          <w:p>
            <w:pPr>
              <w:pStyle w:val="24"/>
              <w:spacing w:line="360" w:lineRule="auto"/>
              <w:rPr>
                <w:color w:val="auto"/>
                <w:highlight w:val="none"/>
              </w:rPr>
            </w:pPr>
            <w:r>
              <w:rPr>
                <w:color w:val="auto"/>
                <w:highlight w:val="none"/>
              </w:rPr>
              <w:t>表2-</w:t>
            </w:r>
            <w:r>
              <w:rPr>
                <w:rFonts w:hint="eastAsia"/>
                <w:color w:val="auto"/>
                <w:highlight w:val="none"/>
                <w:lang w:val="en-US" w:eastAsia="zh-CN"/>
              </w:rPr>
              <w:t>2</w:t>
            </w:r>
            <w:r>
              <w:rPr>
                <w:color w:val="auto"/>
                <w:highlight w:val="none"/>
              </w:rPr>
              <w:t>建设项目</w:t>
            </w:r>
            <w:r>
              <w:rPr>
                <w:color w:val="auto"/>
                <w:highlight w:val="none"/>
                <w:lang w:val="zh-CN"/>
              </w:rPr>
              <w:t>环境保护验收</w:t>
            </w:r>
            <w:r>
              <w:rPr>
                <w:color w:val="auto"/>
                <w:highlight w:val="none"/>
              </w:rPr>
              <w:t>/变更内容一览表</w:t>
            </w:r>
          </w:p>
          <w:tbl>
            <w:tblPr>
              <w:tblStyle w:val="1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30" w:type="dxa"/>
                <w:bottom w:w="0" w:type="dxa"/>
                <w:right w:w="30" w:type="dxa"/>
              </w:tblCellMar>
            </w:tblPr>
            <w:tblGrid>
              <w:gridCol w:w="591"/>
              <w:gridCol w:w="1025"/>
              <w:gridCol w:w="4605"/>
              <w:gridCol w:w="1950"/>
              <w:gridCol w:w="66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30" w:type="dxa"/>
                  <w:bottom w:w="0" w:type="dxa"/>
                  <w:right w:w="30" w:type="dxa"/>
                </w:tblCellMar>
              </w:tblPrEx>
              <w:trPr>
                <w:cantSplit/>
                <w:trHeight w:val="576" w:hRule="atLeast"/>
                <w:tblHeader/>
                <w:jc w:val="center"/>
              </w:trPr>
              <w:tc>
                <w:tcPr>
                  <w:tcW w:w="0" w:type="auto"/>
                  <w:tcBorders>
                    <w:top w:val="single" w:color="auto" w:sz="12" w:space="0"/>
                  </w:tcBorders>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ascii="Times New Roman" w:hAnsi="Times New Roman" w:eastAsia="仿宋_GB2312"/>
                      <w:b/>
                      <w:sz w:val="21"/>
                      <w:szCs w:val="21"/>
                    </w:rPr>
                  </w:pPr>
                  <w:bookmarkStart w:id="1" w:name="_Hlk529804170"/>
                  <w:r>
                    <w:rPr>
                      <w:rFonts w:ascii="Times New Roman" w:hAnsi="Times New Roman" w:eastAsia="仿宋_GB2312"/>
                      <w:b/>
                      <w:sz w:val="21"/>
                      <w:szCs w:val="21"/>
                    </w:rPr>
                    <w:t>项目</w:t>
                  </w:r>
                </w:p>
              </w:tc>
              <w:tc>
                <w:tcPr>
                  <w:tcW w:w="1025" w:type="dxa"/>
                  <w:tcBorders>
                    <w:top w:val="single" w:color="auto" w:sz="12" w:space="0"/>
                  </w:tcBorders>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ascii="Times New Roman" w:hAnsi="Times New Roman" w:eastAsia="仿宋_GB2312"/>
                      <w:b/>
                      <w:sz w:val="21"/>
                      <w:szCs w:val="21"/>
                    </w:rPr>
                  </w:pPr>
                  <w:r>
                    <w:rPr>
                      <w:rFonts w:ascii="Times New Roman" w:hAnsi="Times New Roman" w:eastAsia="仿宋_GB2312"/>
                      <w:b/>
                      <w:sz w:val="21"/>
                      <w:szCs w:val="21"/>
                    </w:rPr>
                    <w:t>建设名称</w:t>
                  </w:r>
                </w:p>
              </w:tc>
              <w:tc>
                <w:tcPr>
                  <w:tcW w:w="4605" w:type="dxa"/>
                  <w:tcBorders>
                    <w:top w:val="single" w:color="auto" w:sz="12" w:space="0"/>
                  </w:tcBorders>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仿宋_GB2312"/>
                      <w:b/>
                      <w:sz w:val="21"/>
                      <w:szCs w:val="21"/>
                      <w:lang w:val="en-US" w:eastAsia="zh-CN"/>
                    </w:rPr>
                  </w:pPr>
                  <w:r>
                    <w:rPr>
                      <w:rFonts w:hint="eastAsia" w:ascii="Times New Roman" w:hAnsi="Times New Roman" w:eastAsia="仿宋_GB2312"/>
                      <w:b/>
                      <w:sz w:val="21"/>
                      <w:szCs w:val="21"/>
                      <w:lang w:val="en-US" w:eastAsia="zh-CN"/>
                    </w:rPr>
                    <w:t>原有项目情况</w:t>
                  </w:r>
                </w:p>
              </w:tc>
              <w:tc>
                <w:tcPr>
                  <w:tcW w:w="1950" w:type="dxa"/>
                  <w:tcBorders>
                    <w:top w:val="single" w:color="auto" w:sz="12" w:space="0"/>
                  </w:tcBorders>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ascii="Times New Roman" w:hAnsi="Times New Roman" w:eastAsia="仿宋_GB2312"/>
                      <w:b/>
                      <w:sz w:val="21"/>
                      <w:szCs w:val="21"/>
                    </w:rPr>
                  </w:pPr>
                  <w:r>
                    <w:rPr>
                      <w:rFonts w:hint="eastAsia" w:ascii="Times New Roman" w:hAnsi="Times New Roman" w:eastAsia="仿宋_GB2312"/>
                      <w:b/>
                      <w:sz w:val="21"/>
                      <w:szCs w:val="21"/>
                      <w:lang w:val="en-US" w:eastAsia="zh-CN"/>
                    </w:rPr>
                    <w:t>本项目环评</w:t>
                  </w:r>
                  <w:r>
                    <w:rPr>
                      <w:rFonts w:ascii="Times New Roman" w:hAnsi="Times New Roman" w:eastAsia="仿宋_GB2312"/>
                      <w:b/>
                      <w:sz w:val="21"/>
                      <w:szCs w:val="21"/>
                    </w:rPr>
                    <w:t>情况</w:t>
                  </w:r>
                </w:p>
              </w:tc>
              <w:tc>
                <w:tcPr>
                  <w:tcW w:w="663" w:type="dxa"/>
                  <w:tcBorders>
                    <w:top w:val="single" w:color="auto" w:sz="12" w:space="0"/>
                    <w:right w:val="nil"/>
                  </w:tcBorders>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仿宋_GB2312"/>
                      <w:b/>
                      <w:sz w:val="21"/>
                      <w:szCs w:val="21"/>
                      <w:lang w:val="en-US" w:eastAsia="zh-CN"/>
                    </w:rPr>
                  </w:pPr>
                  <w:r>
                    <w:rPr>
                      <w:rFonts w:hint="eastAsia" w:ascii="Times New Roman" w:hAnsi="Times New Roman" w:eastAsia="仿宋_GB2312"/>
                      <w:b/>
                      <w:sz w:val="21"/>
                      <w:szCs w:val="21"/>
                      <w:lang w:val="en-US" w:eastAsia="zh-CN"/>
                    </w:rPr>
                    <w:t>实际建设情况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30" w:type="dxa"/>
                  <w:bottom w:w="0" w:type="dxa"/>
                  <w:right w:w="30" w:type="dxa"/>
                </w:tblCellMar>
              </w:tblPrEx>
              <w:trPr>
                <w:cantSplit/>
                <w:trHeight w:val="544" w:hRule="atLeast"/>
                <w:jc w:val="center"/>
              </w:trPr>
              <w:tc>
                <w:tcPr>
                  <w:tcW w:w="0" w:type="auto"/>
                  <w:vMerge w:val="restart"/>
                  <w:tcBorders>
                    <w:left w:val="nil"/>
                  </w:tcBorders>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ascii="Times New Roman" w:hAnsi="Times New Roman" w:eastAsia="仿宋_GB2312"/>
                      <w:sz w:val="21"/>
                      <w:szCs w:val="21"/>
                    </w:rPr>
                  </w:pPr>
                  <w:r>
                    <w:rPr>
                      <w:rFonts w:ascii="Times New Roman" w:hAnsi="Times New Roman" w:eastAsia="仿宋_GB2312"/>
                      <w:sz w:val="21"/>
                      <w:szCs w:val="21"/>
                    </w:rPr>
                    <w:t>主体工程</w:t>
                  </w:r>
                </w:p>
              </w:tc>
              <w:tc>
                <w:tcPr>
                  <w:tcW w:w="1025" w:type="dxa"/>
                  <w:vMerge w:val="restart"/>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ascii="Times New Roman" w:hAnsi="Times New Roman" w:eastAsia="仿宋_GB2312"/>
                      <w:sz w:val="21"/>
                      <w:szCs w:val="21"/>
                    </w:rPr>
                  </w:pPr>
                  <w:r>
                    <w:rPr>
                      <w:rFonts w:ascii="Times New Roman" w:hAnsi="Times New Roman" w:eastAsia="仿宋_GB2312"/>
                      <w:sz w:val="21"/>
                      <w:szCs w:val="21"/>
                    </w:rPr>
                    <w:t>车间</w:t>
                  </w:r>
                </w:p>
              </w:tc>
              <w:tc>
                <w:tcPr>
                  <w:tcW w:w="4605" w:type="dxa"/>
                  <w:vMerge w:val="restart"/>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ascii="Times New Roman" w:hAnsi="Times New Roman" w:eastAsia="仿宋_GB2312"/>
                      <w:sz w:val="21"/>
                      <w:szCs w:val="21"/>
                    </w:rPr>
                  </w:pPr>
                  <w:r>
                    <w:rPr>
                      <w:rFonts w:ascii="Times New Roman" w:hAnsi="Times New Roman" w:eastAsia="仿宋_GB2312"/>
                      <w:sz w:val="21"/>
                      <w:szCs w:val="21"/>
                    </w:rPr>
                    <w:t>高性能复合材料生产车间，布置1条尼龙6工程塑料、尼龙66工程塑料、聚对苯二甲酸丁二醇酯工程塑料共用生产线</w:t>
                  </w:r>
                </w:p>
              </w:tc>
              <w:tc>
                <w:tcPr>
                  <w:tcW w:w="1950" w:type="dxa"/>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仿宋_GB2312"/>
                      <w:sz w:val="21"/>
                      <w:szCs w:val="21"/>
                      <w:lang w:val="en-US" w:eastAsia="zh-CN"/>
                    </w:rPr>
                  </w:pPr>
                  <w:r>
                    <w:rPr>
                      <w:rFonts w:hint="eastAsia" w:ascii="Times New Roman" w:hAnsi="Times New Roman" w:eastAsia="仿宋_GB2312"/>
                      <w:sz w:val="21"/>
                      <w:szCs w:val="21"/>
                      <w:lang w:val="en-US" w:eastAsia="zh-CN"/>
                    </w:rPr>
                    <w:t>FD-1200LS型号喷砂机一台，用于清理燃烧后设备口模表面残留的碳化物。设备功率为1100W，运行时间180h/a</w:t>
                  </w:r>
                </w:p>
              </w:tc>
              <w:tc>
                <w:tcPr>
                  <w:tcW w:w="663" w:type="dxa"/>
                  <w:vMerge w:val="restart"/>
                  <w:tcBorders>
                    <w:right w:val="nil"/>
                  </w:tcBorders>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仿宋_GB2312"/>
                      <w:sz w:val="21"/>
                      <w:szCs w:val="21"/>
                      <w:lang w:val="en-US" w:eastAsia="zh-CN"/>
                    </w:rPr>
                  </w:pPr>
                  <w:r>
                    <w:rPr>
                      <w:rFonts w:hint="eastAsia" w:ascii="Times New Roman" w:hAnsi="Times New Roman" w:eastAsia="仿宋_GB2312"/>
                      <w:sz w:val="21"/>
                      <w:szCs w:val="21"/>
                      <w:lang w:val="en-US" w:eastAsia="zh-CN"/>
                    </w:rPr>
                    <w:t>与环评一致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30" w:type="dxa"/>
                  <w:bottom w:w="0" w:type="dxa"/>
                  <w:right w:w="30" w:type="dxa"/>
                </w:tblCellMar>
              </w:tblPrEx>
              <w:trPr>
                <w:cantSplit/>
                <w:trHeight w:val="555" w:hRule="atLeast"/>
                <w:jc w:val="center"/>
              </w:trPr>
              <w:tc>
                <w:tcPr>
                  <w:tcW w:w="0" w:type="auto"/>
                  <w:vMerge w:val="continue"/>
                  <w:tcBorders>
                    <w:left w:val="nil"/>
                  </w:tcBorders>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ascii="Times New Roman" w:hAnsi="Times New Roman" w:eastAsia="仿宋_GB2312"/>
                      <w:sz w:val="21"/>
                      <w:szCs w:val="21"/>
                    </w:rPr>
                  </w:pPr>
                </w:p>
              </w:tc>
              <w:tc>
                <w:tcPr>
                  <w:tcW w:w="1025" w:type="dxa"/>
                  <w:vMerge w:val="continue"/>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ascii="Times New Roman" w:hAnsi="Times New Roman" w:eastAsia="仿宋_GB2312"/>
                      <w:sz w:val="21"/>
                      <w:szCs w:val="21"/>
                    </w:rPr>
                  </w:pPr>
                </w:p>
              </w:tc>
              <w:tc>
                <w:tcPr>
                  <w:tcW w:w="4605" w:type="dxa"/>
                  <w:vMerge w:val="continue"/>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ascii="Times New Roman" w:hAnsi="Times New Roman" w:eastAsia="仿宋_GB2312"/>
                      <w:sz w:val="21"/>
                      <w:szCs w:val="21"/>
                    </w:rPr>
                  </w:pPr>
                </w:p>
              </w:tc>
              <w:tc>
                <w:tcPr>
                  <w:tcW w:w="1950" w:type="dxa"/>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仿宋_GB2312"/>
                      <w:sz w:val="21"/>
                      <w:szCs w:val="21"/>
                      <w:lang w:val="en-US" w:eastAsia="zh-CN"/>
                    </w:rPr>
                  </w:pPr>
                  <w:r>
                    <w:rPr>
                      <w:rFonts w:hint="eastAsia" w:ascii="Times New Roman" w:hAnsi="Times New Roman" w:eastAsia="仿宋_GB2312"/>
                      <w:sz w:val="21"/>
                      <w:szCs w:val="21"/>
                      <w:lang w:val="en-US" w:eastAsia="zh-CN"/>
                    </w:rPr>
                    <w:t>LVT9/11/B41型号马弗炉一台，用于产品灰分测试，设备功率为3000W，运行炉内温度：800-900℃，运行时间4800h/a</w:t>
                  </w:r>
                </w:p>
              </w:tc>
              <w:tc>
                <w:tcPr>
                  <w:tcW w:w="663" w:type="dxa"/>
                  <w:vMerge w:val="continue"/>
                  <w:tcBorders>
                    <w:right w:val="nil"/>
                  </w:tcBorders>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ascii="Times New Roman" w:hAnsi="Times New Roman" w:eastAsia="仿宋_GB2312"/>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30" w:type="dxa"/>
                  <w:bottom w:w="0" w:type="dxa"/>
                  <w:right w:w="30" w:type="dxa"/>
                </w:tblCellMar>
              </w:tblPrEx>
              <w:trPr>
                <w:cantSplit/>
                <w:trHeight w:val="329" w:hRule="atLeast"/>
                <w:jc w:val="center"/>
              </w:trPr>
              <w:tc>
                <w:tcPr>
                  <w:tcW w:w="0" w:type="auto"/>
                  <w:tcBorders>
                    <w:left w:val="nil"/>
                  </w:tcBorders>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ascii="Times New Roman" w:hAnsi="Times New Roman" w:eastAsia="仿宋_GB2312"/>
                      <w:sz w:val="21"/>
                      <w:szCs w:val="21"/>
                    </w:rPr>
                  </w:pPr>
                  <w:r>
                    <w:rPr>
                      <w:rFonts w:ascii="Times New Roman" w:hAnsi="Times New Roman" w:eastAsia="仿宋_GB2312"/>
                      <w:sz w:val="21"/>
                      <w:szCs w:val="21"/>
                    </w:rPr>
                    <w:t>储运工程</w:t>
                  </w:r>
                </w:p>
              </w:tc>
              <w:tc>
                <w:tcPr>
                  <w:tcW w:w="1025" w:type="dxa"/>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ascii="Times New Roman" w:hAnsi="Times New Roman" w:eastAsia="仿宋_GB2312"/>
                      <w:sz w:val="21"/>
                      <w:szCs w:val="21"/>
                    </w:rPr>
                  </w:pPr>
                  <w:r>
                    <w:rPr>
                      <w:rFonts w:ascii="Times New Roman" w:hAnsi="Times New Roman" w:eastAsia="仿宋_GB2312"/>
                      <w:sz w:val="21"/>
                      <w:szCs w:val="21"/>
                    </w:rPr>
                    <w:t>仓库</w:t>
                  </w:r>
                </w:p>
              </w:tc>
              <w:tc>
                <w:tcPr>
                  <w:tcW w:w="4605" w:type="dxa"/>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ascii="Times New Roman" w:hAnsi="Times New Roman" w:eastAsia="仿宋_GB2312"/>
                      <w:sz w:val="21"/>
                      <w:szCs w:val="21"/>
                    </w:rPr>
                  </w:pPr>
                  <w:r>
                    <w:rPr>
                      <w:rFonts w:ascii="Times New Roman" w:hAnsi="Times New Roman" w:eastAsia="仿宋_GB2312"/>
                      <w:sz w:val="21"/>
                      <w:szCs w:val="21"/>
                    </w:rPr>
                    <w:t>1座原料仓库，占地面积1345m</w:t>
                  </w:r>
                  <w:r>
                    <w:rPr>
                      <w:rFonts w:ascii="Times New Roman" w:hAnsi="Times New Roman" w:eastAsia="仿宋_GB2312"/>
                      <w:sz w:val="21"/>
                      <w:szCs w:val="21"/>
                      <w:vertAlign w:val="superscript"/>
                    </w:rPr>
                    <w:t>2</w:t>
                  </w:r>
                  <w:r>
                    <w:rPr>
                      <w:rFonts w:ascii="Times New Roman" w:hAnsi="Times New Roman" w:eastAsia="仿宋_GB2312"/>
                      <w:sz w:val="21"/>
                      <w:szCs w:val="21"/>
                    </w:rPr>
                    <w:t>；成品仓库另在外租用</w:t>
                  </w:r>
                </w:p>
              </w:tc>
              <w:tc>
                <w:tcPr>
                  <w:tcW w:w="1950" w:type="dxa"/>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ascii="Times New Roman" w:hAnsi="Times New Roman" w:eastAsia="仿宋_GB2312"/>
                      <w:sz w:val="21"/>
                      <w:szCs w:val="21"/>
                      <w:lang w:val="en-US" w:eastAsia="zh-CN"/>
                    </w:rPr>
                  </w:pPr>
                  <w:r>
                    <w:rPr>
                      <w:rFonts w:hint="eastAsia" w:ascii="Times New Roman" w:hAnsi="Times New Roman" w:eastAsia="仿宋_GB2312"/>
                      <w:sz w:val="21"/>
                      <w:szCs w:val="21"/>
                      <w:lang w:val="en-US" w:eastAsia="zh-CN"/>
                    </w:rPr>
                    <w:t>/</w:t>
                  </w:r>
                </w:p>
              </w:tc>
              <w:tc>
                <w:tcPr>
                  <w:tcW w:w="663" w:type="dxa"/>
                  <w:tcBorders>
                    <w:right w:val="nil"/>
                  </w:tcBorders>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ascii="Times New Roman" w:hAnsi="Times New Roman" w:eastAsia="仿宋_GB2312"/>
                      <w:sz w:val="21"/>
                      <w:szCs w:val="21"/>
                      <w:lang w:val="en-US" w:eastAsia="zh-CN"/>
                    </w:rPr>
                  </w:pPr>
                  <w:r>
                    <w:rPr>
                      <w:rFonts w:hint="eastAsia" w:ascii="Times New Roman" w:hAnsi="Times New Roman" w:eastAsia="仿宋_GB2312"/>
                      <w:sz w:val="21"/>
                      <w:szCs w:val="21"/>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30" w:type="dxa"/>
                  <w:bottom w:w="0" w:type="dxa"/>
                  <w:right w:w="30" w:type="dxa"/>
                </w:tblCellMar>
              </w:tblPrEx>
              <w:trPr>
                <w:cantSplit/>
                <w:trHeight w:val="329" w:hRule="atLeast"/>
                <w:jc w:val="center"/>
              </w:trPr>
              <w:tc>
                <w:tcPr>
                  <w:tcW w:w="0" w:type="auto"/>
                  <w:vMerge w:val="restart"/>
                  <w:tcBorders>
                    <w:left w:val="nil"/>
                  </w:tcBorders>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ascii="Times New Roman" w:hAnsi="Times New Roman" w:eastAsia="仿宋_GB2312"/>
                      <w:sz w:val="21"/>
                      <w:szCs w:val="21"/>
                    </w:rPr>
                  </w:pPr>
                  <w:r>
                    <w:rPr>
                      <w:rFonts w:ascii="Times New Roman" w:hAnsi="Times New Roman" w:eastAsia="仿宋_GB2312"/>
                      <w:sz w:val="21"/>
                      <w:szCs w:val="21"/>
                    </w:rPr>
                    <w:t>公用、辅助工程</w:t>
                  </w:r>
                </w:p>
              </w:tc>
              <w:tc>
                <w:tcPr>
                  <w:tcW w:w="1025" w:type="dxa"/>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ascii="Times New Roman" w:hAnsi="Times New Roman" w:eastAsia="仿宋_GB2312"/>
                      <w:sz w:val="21"/>
                      <w:szCs w:val="21"/>
                    </w:rPr>
                  </w:pPr>
                  <w:r>
                    <w:rPr>
                      <w:rFonts w:ascii="Times New Roman" w:hAnsi="Times New Roman" w:eastAsia="仿宋_GB2312"/>
                      <w:sz w:val="21"/>
                      <w:szCs w:val="21"/>
                    </w:rPr>
                    <w:t>给水</w:t>
                  </w:r>
                </w:p>
              </w:tc>
              <w:tc>
                <w:tcPr>
                  <w:tcW w:w="4605" w:type="dxa"/>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ascii="Times New Roman" w:hAnsi="Times New Roman" w:eastAsia="仿宋_GB2312"/>
                      <w:sz w:val="21"/>
                      <w:szCs w:val="21"/>
                    </w:rPr>
                  </w:pPr>
                  <w:r>
                    <w:rPr>
                      <w:rFonts w:ascii="Times New Roman" w:hAnsi="Times New Roman" w:eastAsia="仿宋_GB2312"/>
                      <w:color w:val="000000"/>
                      <w:sz w:val="21"/>
                      <w:szCs w:val="21"/>
                    </w:rPr>
                    <w:t>生产、生活均使用自来水，由市政自来水管网供给</w:t>
                  </w:r>
                </w:p>
              </w:tc>
              <w:tc>
                <w:tcPr>
                  <w:tcW w:w="1950" w:type="dxa"/>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ascii="Times New Roman" w:hAnsi="Times New Roman" w:eastAsia="仿宋_GB2312"/>
                      <w:sz w:val="21"/>
                      <w:szCs w:val="21"/>
                      <w:lang w:val="en-US" w:eastAsia="zh-CN"/>
                    </w:rPr>
                  </w:pPr>
                  <w:r>
                    <w:rPr>
                      <w:rFonts w:hint="eastAsia" w:ascii="Times New Roman" w:hAnsi="Times New Roman" w:eastAsia="仿宋_GB2312"/>
                      <w:sz w:val="21"/>
                      <w:szCs w:val="21"/>
                      <w:lang w:val="en-US" w:eastAsia="zh-CN"/>
                    </w:rPr>
                    <w:t>/</w:t>
                  </w:r>
                </w:p>
              </w:tc>
              <w:tc>
                <w:tcPr>
                  <w:tcW w:w="663" w:type="dxa"/>
                  <w:tcBorders>
                    <w:right w:val="nil"/>
                  </w:tcBorders>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ascii="Times New Roman" w:hAnsi="Times New Roman" w:eastAsia="仿宋_GB2312"/>
                      <w:sz w:val="21"/>
                      <w:szCs w:val="21"/>
                      <w:lang w:val="en-US" w:eastAsia="zh-CN"/>
                    </w:rPr>
                  </w:pPr>
                  <w:r>
                    <w:rPr>
                      <w:rFonts w:hint="eastAsia" w:ascii="Times New Roman" w:hAnsi="Times New Roman" w:eastAsia="仿宋_GB2312"/>
                      <w:sz w:val="21"/>
                      <w:szCs w:val="21"/>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30" w:type="dxa"/>
                  <w:bottom w:w="0" w:type="dxa"/>
                  <w:right w:w="30" w:type="dxa"/>
                </w:tblCellMar>
              </w:tblPrEx>
              <w:trPr>
                <w:cantSplit/>
                <w:trHeight w:val="329" w:hRule="atLeast"/>
                <w:jc w:val="center"/>
              </w:trPr>
              <w:tc>
                <w:tcPr>
                  <w:tcW w:w="0" w:type="auto"/>
                  <w:vMerge w:val="continue"/>
                  <w:tcBorders>
                    <w:left w:val="nil"/>
                  </w:tcBorders>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ascii="Times New Roman" w:hAnsi="Times New Roman" w:eastAsia="仿宋_GB2312"/>
                      <w:sz w:val="21"/>
                      <w:szCs w:val="21"/>
                    </w:rPr>
                  </w:pPr>
                </w:p>
              </w:tc>
              <w:tc>
                <w:tcPr>
                  <w:tcW w:w="1025" w:type="dxa"/>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ascii="Times New Roman" w:hAnsi="Times New Roman" w:eastAsia="仿宋_GB2312"/>
                      <w:sz w:val="21"/>
                      <w:szCs w:val="21"/>
                    </w:rPr>
                  </w:pPr>
                  <w:r>
                    <w:rPr>
                      <w:rFonts w:ascii="Times New Roman" w:hAnsi="Times New Roman" w:eastAsia="仿宋_GB2312"/>
                      <w:sz w:val="21"/>
                      <w:szCs w:val="21"/>
                    </w:rPr>
                    <w:t>排水</w:t>
                  </w:r>
                </w:p>
              </w:tc>
              <w:tc>
                <w:tcPr>
                  <w:tcW w:w="4605" w:type="dxa"/>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ascii="Times New Roman" w:hAnsi="Times New Roman" w:eastAsia="仿宋_GB2312"/>
                      <w:sz w:val="21"/>
                      <w:szCs w:val="21"/>
                    </w:rPr>
                  </w:pPr>
                  <w:r>
                    <w:rPr>
                      <w:rFonts w:hint="eastAsia" w:ascii="Times New Roman" w:hAnsi="Times New Roman" w:eastAsia="仿宋_GB2312"/>
                      <w:sz w:val="21"/>
                      <w:szCs w:val="21"/>
                    </w:rPr>
                    <w:t>公司厂区排水系统分为污水、雨水排放系统；本项目建成后全厂设置1个污水接管口、2个雨水排放口；后期雨水、清下水经雨水排口排入园区雨水管网。</w:t>
                  </w:r>
                </w:p>
              </w:tc>
              <w:tc>
                <w:tcPr>
                  <w:tcW w:w="1950" w:type="dxa"/>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ascii="Times New Roman" w:hAnsi="Times New Roman" w:eastAsia="仿宋_GB2312"/>
                      <w:color w:val="FF0000"/>
                      <w:sz w:val="21"/>
                      <w:szCs w:val="21"/>
                      <w:lang w:val="en-US" w:eastAsia="zh-CN"/>
                    </w:rPr>
                  </w:pPr>
                  <w:r>
                    <w:rPr>
                      <w:rFonts w:hint="eastAsia" w:ascii="Times New Roman" w:hAnsi="Times New Roman" w:eastAsia="仿宋_GB2312"/>
                      <w:color w:val="FF0000"/>
                      <w:sz w:val="21"/>
                      <w:szCs w:val="21"/>
                      <w:lang w:val="en-US" w:eastAsia="zh-CN"/>
                    </w:rPr>
                    <w:t>/</w:t>
                  </w:r>
                </w:p>
              </w:tc>
              <w:tc>
                <w:tcPr>
                  <w:tcW w:w="663" w:type="dxa"/>
                  <w:tcBorders>
                    <w:right w:val="nil"/>
                  </w:tcBorders>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ascii="Times New Roman" w:hAnsi="Times New Roman" w:eastAsia="仿宋_GB2312"/>
                      <w:color w:val="FF0000"/>
                      <w:sz w:val="21"/>
                      <w:szCs w:val="21"/>
                      <w:lang w:val="en-US" w:eastAsia="zh-CN"/>
                    </w:rPr>
                  </w:pPr>
                  <w:r>
                    <w:rPr>
                      <w:rFonts w:hint="eastAsia" w:ascii="Times New Roman" w:hAnsi="Times New Roman" w:eastAsia="仿宋_GB2312"/>
                      <w:color w:val="FF0000"/>
                      <w:sz w:val="21"/>
                      <w:szCs w:val="21"/>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30" w:type="dxa"/>
                  <w:bottom w:w="0" w:type="dxa"/>
                  <w:right w:w="30" w:type="dxa"/>
                </w:tblCellMar>
              </w:tblPrEx>
              <w:trPr>
                <w:cantSplit/>
                <w:trHeight w:val="329" w:hRule="atLeast"/>
                <w:jc w:val="center"/>
              </w:trPr>
              <w:tc>
                <w:tcPr>
                  <w:tcW w:w="0" w:type="auto"/>
                  <w:vMerge w:val="continue"/>
                  <w:tcBorders>
                    <w:left w:val="nil"/>
                  </w:tcBorders>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ascii="Times New Roman" w:hAnsi="Times New Roman" w:eastAsia="仿宋_GB2312"/>
                      <w:sz w:val="21"/>
                      <w:szCs w:val="21"/>
                    </w:rPr>
                  </w:pPr>
                </w:p>
              </w:tc>
              <w:tc>
                <w:tcPr>
                  <w:tcW w:w="1025" w:type="dxa"/>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ascii="Times New Roman" w:hAnsi="Times New Roman" w:eastAsia="仿宋_GB2312"/>
                      <w:sz w:val="21"/>
                      <w:szCs w:val="21"/>
                    </w:rPr>
                  </w:pPr>
                  <w:r>
                    <w:rPr>
                      <w:rFonts w:ascii="Times New Roman" w:hAnsi="Times New Roman" w:eastAsia="仿宋_GB2312"/>
                      <w:sz w:val="21"/>
                      <w:szCs w:val="21"/>
                    </w:rPr>
                    <w:t>供天然气</w:t>
                  </w:r>
                </w:p>
              </w:tc>
              <w:tc>
                <w:tcPr>
                  <w:tcW w:w="4605" w:type="dxa"/>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ascii="Times New Roman" w:hAnsi="Times New Roman" w:eastAsia="仿宋_GB2312"/>
                      <w:sz w:val="21"/>
                      <w:szCs w:val="21"/>
                    </w:rPr>
                  </w:pPr>
                  <w:r>
                    <w:rPr>
                      <w:rFonts w:ascii="Times New Roman" w:hAnsi="Times New Roman" w:eastAsia="仿宋_GB2312"/>
                      <w:sz w:val="21"/>
                      <w:szCs w:val="21"/>
                    </w:rPr>
                    <w:t>由市政天然气管网供给，一期工程年用天然气10900m</w:t>
                  </w:r>
                  <w:r>
                    <w:rPr>
                      <w:rFonts w:ascii="Times New Roman" w:hAnsi="Times New Roman" w:eastAsia="仿宋_GB2312"/>
                      <w:sz w:val="21"/>
                      <w:szCs w:val="21"/>
                      <w:vertAlign w:val="superscript"/>
                    </w:rPr>
                    <w:t>3</w:t>
                  </w:r>
                </w:p>
              </w:tc>
              <w:tc>
                <w:tcPr>
                  <w:tcW w:w="1950" w:type="dxa"/>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ascii="Times New Roman" w:hAnsi="Times New Roman" w:eastAsia="仿宋_GB2312"/>
                      <w:sz w:val="21"/>
                      <w:szCs w:val="21"/>
                      <w:lang w:val="en-US" w:eastAsia="zh-CN"/>
                    </w:rPr>
                  </w:pPr>
                  <w:r>
                    <w:rPr>
                      <w:rFonts w:hint="eastAsia" w:ascii="Times New Roman" w:hAnsi="Times New Roman" w:eastAsia="仿宋_GB2312"/>
                      <w:sz w:val="21"/>
                      <w:szCs w:val="21"/>
                      <w:lang w:val="en-US" w:eastAsia="zh-CN"/>
                    </w:rPr>
                    <w:t>/</w:t>
                  </w:r>
                </w:p>
              </w:tc>
              <w:tc>
                <w:tcPr>
                  <w:tcW w:w="663" w:type="dxa"/>
                  <w:tcBorders>
                    <w:right w:val="nil"/>
                  </w:tcBorders>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ascii="Times New Roman" w:hAnsi="Times New Roman" w:eastAsia="仿宋_GB2312"/>
                      <w:sz w:val="21"/>
                      <w:szCs w:val="21"/>
                      <w:lang w:val="en-US" w:eastAsia="zh-CN"/>
                    </w:rPr>
                  </w:pPr>
                  <w:r>
                    <w:rPr>
                      <w:rFonts w:hint="eastAsia" w:ascii="Times New Roman" w:hAnsi="Times New Roman" w:eastAsia="仿宋_GB2312"/>
                      <w:sz w:val="21"/>
                      <w:szCs w:val="21"/>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30" w:type="dxa"/>
                  <w:bottom w:w="0" w:type="dxa"/>
                  <w:right w:w="30" w:type="dxa"/>
                </w:tblCellMar>
              </w:tblPrEx>
              <w:trPr>
                <w:cantSplit/>
                <w:trHeight w:val="624" w:hRule="atLeast"/>
                <w:jc w:val="center"/>
              </w:trPr>
              <w:tc>
                <w:tcPr>
                  <w:tcW w:w="0" w:type="auto"/>
                  <w:vMerge w:val="continue"/>
                  <w:tcBorders>
                    <w:left w:val="nil"/>
                  </w:tcBorders>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ascii="Times New Roman" w:hAnsi="Times New Roman" w:eastAsia="仿宋_GB2312"/>
                      <w:sz w:val="21"/>
                      <w:szCs w:val="21"/>
                    </w:rPr>
                  </w:pPr>
                  <w:bookmarkStart w:id="2" w:name="_Hlk493840231"/>
                </w:p>
              </w:tc>
              <w:tc>
                <w:tcPr>
                  <w:tcW w:w="1025" w:type="dxa"/>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ascii="Times New Roman" w:hAnsi="Times New Roman" w:eastAsia="仿宋_GB2312"/>
                      <w:sz w:val="21"/>
                      <w:szCs w:val="21"/>
                    </w:rPr>
                  </w:pPr>
                  <w:r>
                    <w:rPr>
                      <w:rFonts w:ascii="Times New Roman" w:hAnsi="Times New Roman" w:eastAsia="仿宋_GB2312"/>
                      <w:sz w:val="21"/>
                      <w:szCs w:val="21"/>
                    </w:rPr>
                    <w:t>循环冷却水系统</w:t>
                  </w:r>
                </w:p>
              </w:tc>
              <w:tc>
                <w:tcPr>
                  <w:tcW w:w="4605" w:type="dxa"/>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ascii="Times New Roman" w:hAnsi="Times New Roman" w:eastAsia="仿宋_GB2312"/>
                      <w:sz w:val="21"/>
                      <w:szCs w:val="21"/>
                    </w:rPr>
                  </w:pPr>
                  <w:r>
                    <w:rPr>
                      <w:rFonts w:ascii="Times New Roman" w:hAnsi="Times New Roman" w:eastAsia="仿宋_GB2312"/>
                      <w:sz w:val="21"/>
                      <w:szCs w:val="21"/>
                    </w:rPr>
                    <w:t>1台400m</w:t>
                  </w:r>
                  <w:r>
                    <w:rPr>
                      <w:rFonts w:ascii="Times New Roman" w:hAnsi="Times New Roman" w:eastAsia="仿宋_GB2312"/>
                      <w:sz w:val="21"/>
                      <w:szCs w:val="21"/>
                      <w:vertAlign w:val="superscript"/>
                    </w:rPr>
                    <w:t>3</w:t>
                  </w:r>
                  <w:r>
                    <w:rPr>
                      <w:rFonts w:ascii="Times New Roman" w:hAnsi="Times New Roman" w:eastAsia="仿宋_GB2312"/>
                      <w:sz w:val="21"/>
                      <w:szCs w:val="21"/>
                    </w:rPr>
                    <w:t>/h循环冷却塔，配备2台200m</w:t>
                  </w:r>
                  <w:r>
                    <w:rPr>
                      <w:rFonts w:ascii="Times New Roman" w:hAnsi="Times New Roman" w:eastAsia="仿宋_GB2312"/>
                      <w:sz w:val="21"/>
                      <w:szCs w:val="21"/>
                      <w:vertAlign w:val="superscript"/>
                    </w:rPr>
                    <w:t>3</w:t>
                  </w:r>
                  <w:r>
                    <w:rPr>
                      <w:rFonts w:ascii="Times New Roman" w:hAnsi="Times New Roman" w:eastAsia="仿宋_GB2312"/>
                      <w:sz w:val="21"/>
                      <w:szCs w:val="21"/>
                    </w:rPr>
                    <w:t>/h循环水泵、1座300m</w:t>
                  </w:r>
                  <w:r>
                    <w:rPr>
                      <w:rFonts w:ascii="Times New Roman" w:hAnsi="Times New Roman" w:eastAsia="仿宋_GB2312"/>
                      <w:sz w:val="21"/>
                      <w:szCs w:val="21"/>
                      <w:vertAlign w:val="superscript"/>
                    </w:rPr>
                    <w:t>3</w:t>
                  </w:r>
                  <w:r>
                    <w:rPr>
                      <w:rFonts w:ascii="Times New Roman" w:hAnsi="Times New Roman" w:eastAsia="仿宋_GB2312"/>
                      <w:sz w:val="21"/>
                      <w:szCs w:val="21"/>
                    </w:rPr>
                    <w:t>循环水池</w:t>
                  </w:r>
                </w:p>
              </w:tc>
              <w:tc>
                <w:tcPr>
                  <w:tcW w:w="1950" w:type="dxa"/>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ascii="Times New Roman" w:hAnsi="Times New Roman" w:eastAsia="仿宋_GB2312"/>
                      <w:sz w:val="21"/>
                      <w:szCs w:val="21"/>
                      <w:lang w:val="en-US" w:eastAsia="zh-CN"/>
                    </w:rPr>
                  </w:pPr>
                  <w:r>
                    <w:rPr>
                      <w:rFonts w:hint="eastAsia" w:ascii="Times New Roman" w:hAnsi="Times New Roman" w:eastAsia="仿宋_GB2312"/>
                      <w:sz w:val="21"/>
                      <w:szCs w:val="21"/>
                      <w:lang w:val="en-US" w:eastAsia="zh-CN"/>
                    </w:rPr>
                    <w:t>/</w:t>
                  </w:r>
                </w:p>
              </w:tc>
              <w:tc>
                <w:tcPr>
                  <w:tcW w:w="663" w:type="dxa"/>
                  <w:tcBorders>
                    <w:right w:val="nil"/>
                  </w:tcBorders>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ascii="Times New Roman" w:hAnsi="Times New Roman" w:eastAsia="仿宋_GB2312"/>
                      <w:sz w:val="21"/>
                      <w:szCs w:val="21"/>
                      <w:lang w:val="en-US" w:eastAsia="zh-CN"/>
                    </w:rPr>
                  </w:pPr>
                  <w:r>
                    <w:rPr>
                      <w:rFonts w:hint="eastAsia" w:ascii="Times New Roman" w:hAnsi="Times New Roman" w:eastAsia="仿宋_GB2312"/>
                      <w:sz w:val="21"/>
                      <w:szCs w:val="21"/>
                      <w:lang w:val="en-US" w:eastAsia="zh-CN"/>
                    </w:rPr>
                    <w:t>/</w:t>
                  </w:r>
                </w:p>
              </w:tc>
            </w:tr>
            <w:bookmarkEnd w:id="2"/>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30" w:type="dxa"/>
                  <w:bottom w:w="0" w:type="dxa"/>
                  <w:right w:w="30" w:type="dxa"/>
                </w:tblCellMar>
              </w:tblPrEx>
              <w:trPr>
                <w:cantSplit/>
                <w:trHeight w:val="624" w:hRule="atLeast"/>
                <w:jc w:val="center"/>
              </w:trPr>
              <w:tc>
                <w:tcPr>
                  <w:tcW w:w="0" w:type="auto"/>
                  <w:vMerge w:val="continue"/>
                  <w:tcBorders>
                    <w:left w:val="nil"/>
                  </w:tcBorders>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ascii="Times New Roman" w:hAnsi="Times New Roman" w:eastAsia="仿宋_GB2312"/>
                      <w:sz w:val="21"/>
                      <w:szCs w:val="21"/>
                    </w:rPr>
                  </w:pPr>
                </w:p>
              </w:tc>
              <w:tc>
                <w:tcPr>
                  <w:tcW w:w="1025" w:type="dxa"/>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ascii="Times New Roman" w:hAnsi="Times New Roman" w:eastAsia="仿宋_GB2312"/>
                      <w:sz w:val="21"/>
                      <w:szCs w:val="21"/>
                    </w:rPr>
                  </w:pPr>
                  <w:r>
                    <w:rPr>
                      <w:rFonts w:ascii="Times New Roman" w:hAnsi="Times New Roman" w:eastAsia="仿宋_GB2312"/>
                      <w:sz w:val="21"/>
                      <w:szCs w:val="21"/>
                    </w:rPr>
                    <w:t>去离子水系统</w:t>
                  </w:r>
                </w:p>
              </w:tc>
              <w:tc>
                <w:tcPr>
                  <w:tcW w:w="4605" w:type="dxa"/>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ascii="Times New Roman" w:hAnsi="Times New Roman" w:eastAsia="仿宋_GB2312"/>
                      <w:sz w:val="21"/>
                      <w:szCs w:val="21"/>
                    </w:rPr>
                  </w:pPr>
                  <w:r>
                    <w:rPr>
                      <w:rFonts w:ascii="Times New Roman" w:hAnsi="Times New Roman" w:eastAsia="仿宋_GB2312"/>
                      <w:sz w:val="21"/>
                      <w:szCs w:val="21"/>
                    </w:rPr>
                    <w:t>1套1m</w:t>
                  </w:r>
                  <w:r>
                    <w:rPr>
                      <w:rFonts w:ascii="Times New Roman" w:hAnsi="Times New Roman" w:eastAsia="仿宋_GB2312"/>
                      <w:sz w:val="21"/>
                      <w:szCs w:val="21"/>
                      <w:vertAlign w:val="superscript"/>
                    </w:rPr>
                    <w:t>3</w:t>
                  </w:r>
                  <w:r>
                    <w:rPr>
                      <w:rFonts w:ascii="Times New Roman" w:hAnsi="Times New Roman" w:eastAsia="仿宋_GB2312"/>
                      <w:sz w:val="21"/>
                      <w:szCs w:val="21"/>
                    </w:rPr>
                    <w:t>/h反渗透制备去离子水装置</w:t>
                  </w:r>
                </w:p>
              </w:tc>
              <w:tc>
                <w:tcPr>
                  <w:tcW w:w="1950" w:type="dxa"/>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ascii="Times New Roman" w:hAnsi="Times New Roman" w:eastAsia="仿宋_GB2312"/>
                      <w:sz w:val="21"/>
                      <w:szCs w:val="21"/>
                      <w:lang w:val="en-US" w:eastAsia="zh-CN"/>
                    </w:rPr>
                  </w:pPr>
                  <w:r>
                    <w:rPr>
                      <w:rFonts w:hint="eastAsia" w:ascii="Times New Roman" w:hAnsi="Times New Roman" w:eastAsia="仿宋_GB2312"/>
                      <w:sz w:val="21"/>
                      <w:szCs w:val="21"/>
                      <w:lang w:val="en-US" w:eastAsia="zh-CN"/>
                    </w:rPr>
                    <w:t>/</w:t>
                  </w:r>
                </w:p>
              </w:tc>
              <w:tc>
                <w:tcPr>
                  <w:tcW w:w="663" w:type="dxa"/>
                  <w:tcBorders>
                    <w:right w:val="nil"/>
                  </w:tcBorders>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ascii="Times New Roman" w:hAnsi="Times New Roman" w:eastAsia="仿宋_GB2312"/>
                      <w:sz w:val="21"/>
                      <w:szCs w:val="21"/>
                      <w:lang w:val="en-US" w:eastAsia="zh-CN"/>
                    </w:rPr>
                  </w:pPr>
                  <w:r>
                    <w:rPr>
                      <w:rFonts w:hint="eastAsia" w:ascii="Times New Roman" w:hAnsi="Times New Roman" w:eastAsia="仿宋_GB2312"/>
                      <w:sz w:val="21"/>
                      <w:szCs w:val="21"/>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30" w:type="dxa"/>
                  <w:bottom w:w="0" w:type="dxa"/>
                  <w:right w:w="30" w:type="dxa"/>
                </w:tblCellMar>
              </w:tblPrEx>
              <w:trPr>
                <w:cantSplit/>
                <w:trHeight w:val="60" w:hRule="atLeast"/>
                <w:jc w:val="center"/>
              </w:trPr>
              <w:tc>
                <w:tcPr>
                  <w:tcW w:w="0" w:type="auto"/>
                  <w:vMerge w:val="continue"/>
                  <w:tcBorders>
                    <w:left w:val="nil"/>
                  </w:tcBorders>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ascii="Times New Roman" w:hAnsi="Times New Roman" w:eastAsia="仿宋_GB2312"/>
                      <w:sz w:val="21"/>
                      <w:szCs w:val="21"/>
                    </w:rPr>
                  </w:pPr>
                </w:p>
              </w:tc>
              <w:tc>
                <w:tcPr>
                  <w:tcW w:w="1025" w:type="dxa"/>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ascii="Times New Roman" w:hAnsi="Times New Roman" w:eastAsia="仿宋_GB2312"/>
                      <w:sz w:val="21"/>
                      <w:szCs w:val="21"/>
                    </w:rPr>
                  </w:pPr>
                  <w:r>
                    <w:rPr>
                      <w:rFonts w:ascii="Times New Roman" w:hAnsi="Times New Roman" w:eastAsia="仿宋_GB2312"/>
                      <w:sz w:val="21"/>
                      <w:szCs w:val="21"/>
                    </w:rPr>
                    <w:t>供电</w:t>
                  </w:r>
                </w:p>
              </w:tc>
              <w:tc>
                <w:tcPr>
                  <w:tcW w:w="4605" w:type="dxa"/>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ascii="Times New Roman" w:hAnsi="Times New Roman" w:eastAsia="仿宋_GB2312"/>
                      <w:sz w:val="21"/>
                      <w:szCs w:val="21"/>
                    </w:rPr>
                  </w:pPr>
                  <w:r>
                    <w:rPr>
                      <w:rFonts w:ascii="Times New Roman" w:hAnsi="Times New Roman" w:eastAsia="仿宋_GB2312"/>
                      <w:sz w:val="21"/>
                      <w:szCs w:val="21"/>
                    </w:rPr>
                    <w:t>由区域电网供给，单回路供电，配备UPS应急供电装置</w:t>
                  </w:r>
                </w:p>
              </w:tc>
              <w:tc>
                <w:tcPr>
                  <w:tcW w:w="1950" w:type="dxa"/>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ascii="Times New Roman" w:hAnsi="Times New Roman" w:eastAsia="仿宋_GB2312"/>
                      <w:sz w:val="21"/>
                      <w:szCs w:val="21"/>
                      <w:lang w:val="en-US" w:eastAsia="zh-CN"/>
                    </w:rPr>
                  </w:pPr>
                  <w:r>
                    <w:rPr>
                      <w:rFonts w:hint="eastAsia" w:ascii="Times New Roman" w:hAnsi="Times New Roman" w:eastAsia="仿宋_GB2312"/>
                      <w:sz w:val="21"/>
                      <w:szCs w:val="21"/>
                      <w:lang w:val="en-US" w:eastAsia="zh-CN"/>
                    </w:rPr>
                    <w:t>/</w:t>
                  </w:r>
                </w:p>
              </w:tc>
              <w:tc>
                <w:tcPr>
                  <w:tcW w:w="663" w:type="dxa"/>
                  <w:tcBorders>
                    <w:right w:val="nil"/>
                  </w:tcBorders>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仿宋_GB2312"/>
                      <w:sz w:val="21"/>
                      <w:szCs w:val="21"/>
                      <w:lang w:val="en-US" w:eastAsia="zh-CN"/>
                    </w:rPr>
                  </w:pPr>
                  <w:r>
                    <w:rPr>
                      <w:rFonts w:hint="eastAsia" w:ascii="Times New Roman" w:hAnsi="Times New Roman" w:eastAsia="仿宋_GB2312"/>
                      <w:sz w:val="21"/>
                      <w:szCs w:val="21"/>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30" w:type="dxa"/>
                  <w:bottom w:w="0" w:type="dxa"/>
                  <w:right w:w="30" w:type="dxa"/>
                </w:tblCellMar>
              </w:tblPrEx>
              <w:trPr>
                <w:cantSplit/>
                <w:trHeight w:val="624" w:hRule="atLeast"/>
                <w:jc w:val="center"/>
              </w:trPr>
              <w:tc>
                <w:tcPr>
                  <w:tcW w:w="0" w:type="auto"/>
                  <w:vMerge w:val="continue"/>
                  <w:tcBorders>
                    <w:left w:val="nil"/>
                  </w:tcBorders>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ascii="Times New Roman" w:hAnsi="Times New Roman" w:eastAsia="仿宋_GB2312"/>
                      <w:sz w:val="21"/>
                      <w:szCs w:val="21"/>
                    </w:rPr>
                  </w:pPr>
                </w:p>
              </w:tc>
              <w:tc>
                <w:tcPr>
                  <w:tcW w:w="1025" w:type="dxa"/>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ascii="Times New Roman" w:hAnsi="Times New Roman" w:eastAsia="仿宋_GB2312"/>
                      <w:sz w:val="21"/>
                      <w:szCs w:val="21"/>
                    </w:rPr>
                  </w:pPr>
                  <w:r>
                    <w:rPr>
                      <w:rFonts w:ascii="Times New Roman" w:hAnsi="Times New Roman" w:eastAsia="仿宋_GB2312"/>
                      <w:sz w:val="21"/>
                      <w:szCs w:val="21"/>
                    </w:rPr>
                    <w:t>供热</w:t>
                  </w:r>
                </w:p>
              </w:tc>
              <w:tc>
                <w:tcPr>
                  <w:tcW w:w="4605" w:type="dxa"/>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ascii="Times New Roman" w:hAnsi="Times New Roman" w:eastAsia="仿宋_GB2312"/>
                      <w:sz w:val="21"/>
                      <w:szCs w:val="21"/>
                    </w:rPr>
                  </w:pPr>
                  <w:r>
                    <w:rPr>
                      <w:rFonts w:ascii="Times New Roman" w:hAnsi="Times New Roman" w:eastAsia="仿宋_GB2312"/>
                      <w:sz w:val="21"/>
                      <w:szCs w:val="21"/>
                    </w:rPr>
                    <w:t>园区集中供热，一期工程年用蒸汽300吨</w:t>
                  </w:r>
                </w:p>
              </w:tc>
              <w:tc>
                <w:tcPr>
                  <w:tcW w:w="1950" w:type="dxa"/>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ascii="Times New Roman" w:hAnsi="Times New Roman" w:eastAsia="仿宋_GB2312"/>
                      <w:sz w:val="21"/>
                      <w:szCs w:val="21"/>
                      <w:lang w:val="en-US" w:eastAsia="zh-CN"/>
                    </w:rPr>
                  </w:pPr>
                  <w:r>
                    <w:rPr>
                      <w:rFonts w:hint="eastAsia" w:ascii="Times New Roman" w:hAnsi="Times New Roman" w:eastAsia="仿宋_GB2312"/>
                      <w:sz w:val="21"/>
                      <w:szCs w:val="21"/>
                      <w:lang w:val="en-US" w:eastAsia="zh-CN"/>
                    </w:rPr>
                    <w:t>/</w:t>
                  </w:r>
                </w:p>
              </w:tc>
              <w:tc>
                <w:tcPr>
                  <w:tcW w:w="663" w:type="dxa"/>
                  <w:tcBorders>
                    <w:right w:val="nil"/>
                  </w:tcBorders>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ascii="Times New Roman" w:hAnsi="Times New Roman" w:eastAsia="仿宋_GB2312"/>
                      <w:sz w:val="21"/>
                      <w:szCs w:val="21"/>
                      <w:lang w:val="en-US" w:eastAsia="zh-CN"/>
                    </w:rPr>
                  </w:pPr>
                  <w:r>
                    <w:rPr>
                      <w:rFonts w:hint="eastAsia" w:ascii="Times New Roman" w:hAnsi="Times New Roman" w:eastAsia="仿宋_GB2312"/>
                      <w:sz w:val="21"/>
                      <w:szCs w:val="21"/>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30" w:type="dxa"/>
                  <w:bottom w:w="0" w:type="dxa"/>
                  <w:right w:w="30" w:type="dxa"/>
                </w:tblCellMar>
              </w:tblPrEx>
              <w:trPr>
                <w:cantSplit/>
                <w:trHeight w:val="60" w:hRule="atLeast"/>
                <w:jc w:val="center"/>
              </w:trPr>
              <w:tc>
                <w:tcPr>
                  <w:tcW w:w="0" w:type="auto"/>
                  <w:vMerge w:val="continue"/>
                  <w:tcBorders>
                    <w:left w:val="nil"/>
                  </w:tcBorders>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ascii="Times New Roman" w:hAnsi="Times New Roman" w:eastAsia="仿宋_GB2312"/>
                      <w:sz w:val="21"/>
                      <w:szCs w:val="21"/>
                    </w:rPr>
                  </w:pPr>
                </w:p>
              </w:tc>
              <w:tc>
                <w:tcPr>
                  <w:tcW w:w="1025" w:type="dxa"/>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ascii="Times New Roman" w:hAnsi="Times New Roman" w:eastAsia="仿宋_GB2312"/>
                      <w:sz w:val="21"/>
                      <w:szCs w:val="21"/>
                    </w:rPr>
                  </w:pPr>
                  <w:r>
                    <w:rPr>
                      <w:rFonts w:ascii="Times New Roman" w:hAnsi="Times New Roman" w:eastAsia="仿宋_GB2312"/>
                      <w:sz w:val="21"/>
                      <w:szCs w:val="21"/>
                    </w:rPr>
                    <w:t>空压</w:t>
                  </w:r>
                </w:p>
              </w:tc>
              <w:tc>
                <w:tcPr>
                  <w:tcW w:w="4605" w:type="dxa"/>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ascii="Times New Roman" w:hAnsi="Times New Roman" w:eastAsia="仿宋_GB2312"/>
                      <w:sz w:val="21"/>
                      <w:szCs w:val="21"/>
                    </w:rPr>
                  </w:pPr>
                  <w:r>
                    <w:rPr>
                      <w:rFonts w:ascii="Times New Roman" w:hAnsi="Times New Roman" w:eastAsia="仿宋_GB2312"/>
                      <w:sz w:val="21"/>
                      <w:szCs w:val="21"/>
                    </w:rPr>
                    <w:t>2台6Nm</w:t>
                  </w:r>
                  <w:r>
                    <w:rPr>
                      <w:rFonts w:ascii="Times New Roman" w:hAnsi="Times New Roman" w:eastAsia="仿宋_GB2312"/>
                      <w:sz w:val="21"/>
                      <w:szCs w:val="21"/>
                      <w:vertAlign w:val="superscript"/>
                    </w:rPr>
                    <w:t>3</w:t>
                  </w:r>
                  <w:r>
                    <w:rPr>
                      <w:rFonts w:ascii="Times New Roman" w:hAnsi="Times New Roman" w:eastAsia="仿宋_GB2312"/>
                      <w:sz w:val="21"/>
                      <w:szCs w:val="21"/>
                    </w:rPr>
                    <w:t>/min风冷螺杆式空气压缩机，供气压力为0.7MPa</w:t>
                  </w:r>
                </w:p>
              </w:tc>
              <w:tc>
                <w:tcPr>
                  <w:tcW w:w="1950" w:type="dxa"/>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ascii="Times New Roman" w:hAnsi="Times New Roman" w:eastAsia="仿宋_GB2312"/>
                      <w:sz w:val="21"/>
                      <w:szCs w:val="21"/>
                      <w:lang w:val="en-US" w:eastAsia="zh-CN"/>
                    </w:rPr>
                  </w:pPr>
                  <w:r>
                    <w:rPr>
                      <w:rFonts w:hint="eastAsia" w:ascii="Times New Roman" w:hAnsi="Times New Roman" w:eastAsia="仿宋_GB2312"/>
                      <w:sz w:val="21"/>
                      <w:szCs w:val="21"/>
                      <w:lang w:val="en-US" w:eastAsia="zh-CN"/>
                    </w:rPr>
                    <w:t>/</w:t>
                  </w:r>
                </w:p>
              </w:tc>
              <w:tc>
                <w:tcPr>
                  <w:tcW w:w="663" w:type="dxa"/>
                  <w:tcBorders>
                    <w:right w:val="nil"/>
                  </w:tcBorders>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ascii="Times New Roman" w:hAnsi="Times New Roman" w:eastAsia="仿宋_GB2312"/>
                      <w:sz w:val="21"/>
                      <w:szCs w:val="21"/>
                      <w:lang w:val="en-US" w:eastAsia="zh-CN"/>
                    </w:rPr>
                  </w:pPr>
                  <w:r>
                    <w:rPr>
                      <w:rFonts w:hint="eastAsia" w:ascii="Times New Roman" w:hAnsi="Times New Roman" w:eastAsia="仿宋_GB2312"/>
                      <w:sz w:val="21"/>
                      <w:szCs w:val="21"/>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30" w:type="dxa"/>
                  <w:bottom w:w="0" w:type="dxa"/>
                  <w:right w:w="30" w:type="dxa"/>
                </w:tblCellMar>
              </w:tblPrEx>
              <w:trPr>
                <w:cantSplit/>
                <w:trHeight w:val="60" w:hRule="atLeast"/>
                <w:jc w:val="center"/>
              </w:trPr>
              <w:tc>
                <w:tcPr>
                  <w:tcW w:w="0" w:type="auto"/>
                  <w:vMerge w:val="continue"/>
                  <w:tcBorders>
                    <w:left w:val="nil"/>
                  </w:tcBorders>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ascii="Times New Roman" w:hAnsi="Times New Roman" w:eastAsia="仿宋_GB2312"/>
                      <w:sz w:val="21"/>
                      <w:szCs w:val="21"/>
                    </w:rPr>
                  </w:pPr>
                </w:p>
              </w:tc>
              <w:tc>
                <w:tcPr>
                  <w:tcW w:w="1025" w:type="dxa"/>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ascii="Times New Roman" w:hAnsi="Times New Roman" w:eastAsia="仿宋_GB2312"/>
                      <w:sz w:val="21"/>
                      <w:szCs w:val="21"/>
                    </w:rPr>
                  </w:pPr>
                  <w:r>
                    <w:rPr>
                      <w:rFonts w:ascii="Times New Roman" w:hAnsi="Times New Roman" w:eastAsia="仿宋_GB2312"/>
                      <w:sz w:val="21"/>
                      <w:szCs w:val="21"/>
                    </w:rPr>
                    <w:t>氮气</w:t>
                  </w:r>
                </w:p>
              </w:tc>
              <w:tc>
                <w:tcPr>
                  <w:tcW w:w="4605" w:type="dxa"/>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ascii="Times New Roman" w:hAnsi="Times New Roman" w:eastAsia="仿宋_GB2312"/>
                      <w:sz w:val="21"/>
                      <w:szCs w:val="21"/>
                    </w:rPr>
                  </w:pPr>
                  <w:r>
                    <w:rPr>
                      <w:rFonts w:ascii="Times New Roman" w:hAnsi="Times New Roman" w:eastAsia="仿宋_GB2312"/>
                      <w:sz w:val="21"/>
                      <w:szCs w:val="21"/>
                    </w:rPr>
                    <w:t>外购钢瓶装氮气供氮</w:t>
                  </w:r>
                </w:p>
              </w:tc>
              <w:tc>
                <w:tcPr>
                  <w:tcW w:w="1950" w:type="dxa"/>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ascii="Times New Roman" w:hAnsi="Times New Roman" w:eastAsia="仿宋_GB2312"/>
                      <w:sz w:val="21"/>
                      <w:szCs w:val="21"/>
                      <w:lang w:val="en-US" w:eastAsia="zh-CN"/>
                    </w:rPr>
                  </w:pPr>
                  <w:r>
                    <w:rPr>
                      <w:rFonts w:hint="eastAsia" w:ascii="Times New Roman" w:hAnsi="Times New Roman" w:eastAsia="仿宋_GB2312"/>
                      <w:sz w:val="21"/>
                      <w:szCs w:val="21"/>
                      <w:lang w:val="en-US" w:eastAsia="zh-CN"/>
                    </w:rPr>
                    <w:t>/</w:t>
                  </w:r>
                </w:p>
              </w:tc>
              <w:tc>
                <w:tcPr>
                  <w:tcW w:w="663" w:type="dxa"/>
                  <w:tcBorders>
                    <w:right w:val="nil"/>
                  </w:tcBorders>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ascii="Times New Roman" w:hAnsi="Times New Roman" w:eastAsia="仿宋_GB2312"/>
                      <w:sz w:val="21"/>
                      <w:szCs w:val="21"/>
                      <w:lang w:val="en-US" w:eastAsia="zh-CN"/>
                    </w:rPr>
                  </w:pPr>
                  <w:r>
                    <w:rPr>
                      <w:rFonts w:hint="eastAsia" w:ascii="Times New Roman" w:hAnsi="Times New Roman" w:eastAsia="仿宋_GB2312"/>
                      <w:sz w:val="21"/>
                      <w:szCs w:val="21"/>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30" w:type="dxa"/>
                  <w:bottom w:w="0" w:type="dxa"/>
                  <w:right w:w="30" w:type="dxa"/>
                </w:tblCellMar>
              </w:tblPrEx>
              <w:trPr>
                <w:cantSplit/>
                <w:trHeight w:val="60" w:hRule="atLeast"/>
                <w:jc w:val="center"/>
              </w:trPr>
              <w:tc>
                <w:tcPr>
                  <w:tcW w:w="0" w:type="auto"/>
                  <w:vMerge w:val="continue"/>
                  <w:tcBorders>
                    <w:left w:val="nil"/>
                  </w:tcBorders>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ascii="Times New Roman" w:hAnsi="Times New Roman" w:eastAsia="仿宋_GB2312"/>
                      <w:sz w:val="21"/>
                      <w:szCs w:val="21"/>
                    </w:rPr>
                  </w:pPr>
                </w:p>
              </w:tc>
              <w:tc>
                <w:tcPr>
                  <w:tcW w:w="1025" w:type="dxa"/>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ascii="Times New Roman" w:hAnsi="Times New Roman" w:eastAsia="仿宋_GB2312"/>
                      <w:sz w:val="21"/>
                      <w:szCs w:val="21"/>
                    </w:rPr>
                  </w:pPr>
                  <w:r>
                    <w:rPr>
                      <w:rFonts w:ascii="Times New Roman" w:hAnsi="Times New Roman" w:eastAsia="仿宋_GB2312"/>
                      <w:sz w:val="21"/>
                      <w:szCs w:val="21"/>
                    </w:rPr>
                    <w:t>零部件清洁炉</w:t>
                  </w:r>
                </w:p>
              </w:tc>
              <w:tc>
                <w:tcPr>
                  <w:tcW w:w="4605" w:type="dxa"/>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ascii="Times New Roman" w:hAnsi="Times New Roman" w:eastAsia="仿宋_GB2312"/>
                      <w:sz w:val="21"/>
                      <w:szCs w:val="21"/>
                    </w:rPr>
                  </w:pPr>
                  <w:r>
                    <w:rPr>
                      <w:rFonts w:ascii="Times New Roman" w:hAnsi="Times New Roman" w:eastAsia="仿宋_GB2312"/>
                      <w:sz w:val="21"/>
                      <w:szCs w:val="21"/>
                    </w:rPr>
                    <w:t>1台零部件清洁炉</w:t>
                  </w:r>
                </w:p>
              </w:tc>
              <w:tc>
                <w:tcPr>
                  <w:tcW w:w="1950" w:type="dxa"/>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ascii="Times New Roman" w:hAnsi="Times New Roman" w:eastAsia="仿宋_GB2312"/>
                      <w:sz w:val="21"/>
                      <w:szCs w:val="21"/>
                      <w:lang w:val="en-US" w:eastAsia="zh-CN"/>
                    </w:rPr>
                  </w:pPr>
                  <w:r>
                    <w:rPr>
                      <w:rFonts w:hint="eastAsia" w:ascii="Times New Roman" w:hAnsi="Times New Roman" w:eastAsia="仿宋_GB2312"/>
                      <w:sz w:val="21"/>
                      <w:szCs w:val="21"/>
                      <w:lang w:val="en-US" w:eastAsia="zh-CN"/>
                    </w:rPr>
                    <w:t>/</w:t>
                  </w:r>
                </w:p>
              </w:tc>
              <w:tc>
                <w:tcPr>
                  <w:tcW w:w="663" w:type="dxa"/>
                  <w:tcBorders>
                    <w:right w:val="nil"/>
                  </w:tcBorders>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ascii="Times New Roman" w:hAnsi="Times New Roman" w:eastAsia="仿宋_GB2312"/>
                      <w:sz w:val="21"/>
                      <w:szCs w:val="21"/>
                      <w:lang w:val="en-US" w:eastAsia="zh-CN"/>
                    </w:rPr>
                  </w:pPr>
                  <w:r>
                    <w:rPr>
                      <w:rFonts w:hint="eastAsia" w:ascii="Times New Roman" w:hAnsi="Times New Roman" w:eastAsia="仿宋_GB2312"/>
                      <w:sz w:val="21"/>
                      <w:szCs w:val="21"/>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30" w:type="dxa"/>
                  <w:bottom w:w="0" w:type="dxa"/>
                  <w:right w:w="30" w:type="dxa"/>
                </w:tblCellMar>
              </w:tblPrEx>
              <w:trPr>
                <w:cantSplit/>
                <w:trHeight w:val="60" w:hRule="atLeast"/>
                <w:jc w:val="center"/>
              </w:trPr>
              <w:tc>
                <w:tcPr>
                  <w:tcW w:w="0" w:type="auto"/>
                  <w:vMerge w:val="restart"/>
                  <w:tcBorders>
                    <w:left w:val="nil"/>
                  </w:tcBorders>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仿宋_GB2312"/>
                      <w:sz w:val="21"/>
                      <w:szCs w:val="21"/>
                      <w:lang w:val="en-US" w:eastAsia="zh-CN"/>
                    </w:rPr>
                  </w:pPr>
                  <w:r>
                    <w:rPr>
                      <w:rFonts w:hint="eastAsia" w:ascii="Times New Roman" w:hAnsi="Times New Roman" w:eastAsia="仿宋_GB2312"/>
                      <w:sz w:val="21"/>
                      <w:szCs w:val="21"/>
                      <w:lang w:val="en-US" w:eastAsia="zh-CN"/>
                    </w:rPr>
                    <w:t>环保工程</w:t>
                  </w:r>
                </w:p>
              </w:tc>
              <w:tc>
                <w:tcPr>
                  <w:tcW w:w="1025" w:type="dxa"/>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ascii="Times New Roman" w:hAnsi="Times New Roman" w:eastAsia="仿宋_GB2312"/>
                      <w:sz w:val="21"/>
                      <w:szCs w:val="21"/>
                      <w:lang w:val="en-US" w:eastAsia="zh-CN"/>
                    </w:rPr>
                  </w:pPr>
                  <w:r>
                    <w:rPr>
                      <w:rFonts w:hint="eastAsia" w:ascii="Times New Roman" w:hAnsi="Times New Roman" w:eastAsia="仿宋_GB2312"/>
                      <w:sz w:val="21"/>
                      <w:szCs w:val="21"/>
                      <w:lang w:val="en-US" w:eastAsia="zh-CN"/>
                    </w:rPr>
                    <w:t>废气</w:t>
                  </w:r>
                </w:p>
              </w:tc>
              <w:tc>
                <w:tcPr>
                  <w:tcW w:w="4605" w:type="dxa"/>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ascii="Times New Roman" w:hAnsi="Times New Roman" w:eastAsia="仿宋_GB2312"/>
                      <w:sz w:val="21"/>
                      <w:szCs w:val="21"/>
                      <w:lang w:eastAsia="zh-CN"/>
                    </w:rPr>
                  </w:pPr>
                  <w:r>
                    <w:rPr>
                      <w:rFonts w:hint="eastAsia" w:ascii="Times New Roman" w:hAnsi="Times New Roman" w:eastAsia="仿宋_GB2312"/>
                      <w:sz w:val="21"/>
                      <w:szCs w:val="21"/>
                    </w:rPr>
                    <w:t>加热熔化和挤出、冷却水槽上部冷却废气经管道水喷淋预处理后，再进水吸收+除水+活性炭吸附处理，尾气通过1根20米排气筒（1#）排放；投料、计量工段废气经滤筒除尘处理，尾气通过1根20米排气筒（2#）排放；零部件清洁炉产生废气经清洁炉焚烧处理，尾气通过1根20米排气筒（13#）排放；污水处理站处理工艺产生废气经水吸收+生物除臭装置处理，尾气通过1根20米排气筒（14#）排放</w:t>
                  </w:r>
                  <w:r>
                    <w:rPr>
                      <w:rFonts w:hint="eastAsia" w:ascii="Times New Roman" w:hAnsi="Times New Roman" w:eastAsia="仿宋_GB2312"/>
                      <w:sz w:val="21"/>
                      <w:szCs w:val="21"/>
                      <w:lang w:eastAsia="zh-CN"/>
                    </w:rPr>
                    <w:t>；考虑车间内操作环境，降低水汽逸散同时节约水资源，将冷却水槽下部设置为密闭箱式结构，下部废气经水喷淋（密闭箱顶端设置喷淋器）后通过软管输送至水汽捕集箱处理后通过1根20m高排气筒（15#）有组织排放。</w:t>
                  </w:r>
                </w:p>
              </w:tc>
              <w:tc>
                <w:tcPr>
                  <w:tcW w:w="1950" w:type="dxa"/>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仿宋_GB2312"/>
                      <w:sz w:val="21"/>
                      <w:szCs w:val="21"/>
                      <w:lang w:val="en-US" w:eastAsia="zh-CN"/>
                    </w:rPr>
                  </w:pPr>
                  <w:r>
                    <w:rPr>
                      <w:rFonts w:hint="eastAsia" w:ascii="Times New Roman" w:hAnsi="Times New Roman" w:eastAsia="仿宋_GB2312"/>
                      <w:sz w:val="21"/>
                      <w:szCs w:val="21"/>
                      <w:lang w:val="en-US" w:eastAsia="zh-CN"/>
                    </w:rPr>
                    <w:t>马弗炉运行过程中产生的燃烧废气通过原有项目20m排气筒（13#）排放；喷砂机运行过程产生的粉尘经设备自带滤袋除尘装置处理后通过原有项目20m排气筒（13#）排放，废气产生工段及对应的污染防治措施安装电力监控</w:t>
                  </w:r>
                </w:p>
              </w:tc>
              <w:tc>
                <w:tcPr>
                  <w:tcW w:w="663" w:type="dxa"/>
                  <w:tcBorders>
                    <w:right w:val="nil"/>
                  </w:tcBorders>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ascii="Times New Roman" w:hAnsi="Times New Roman" w:eastAsia="仿宋_GB2312"/>
                      <w:sz w:val="21"/>
                      <w:szCs w:val="21"/>
                    </w:rPr>
                  </w:pPr>
                  <w:r>
                    <w:rPr>
                      <w:rFonts w:hint="eastAsia" w:ascii="Times New Roman" w:hAnsi="Times New Roman" w:eastAsia="仿宋_GB2312"/>
                      <w:sz w:val="21"/>
                      <w:szCs w:val="21"/>
                      <w:lang w:val="en-US" w:eastAsia="zh-CN"/>
                    </w:rPr>
                    <w:t>与环评一致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30" w:type="dxa"/>
                  <w:bottom w:w="0" w:type="dxa"/>
                  <w:right w:w="30" w:type="dxa"/>
                </w:tblCellMar>
              </w:tblPrEx>
              <w:trPr>
                <w:cantSplit/>
                <w:trHeight w:val="60" w:hRule="atLeast"/>
                <w:jc w:val="center"/>
              </w:trPr>
              <w:tc>
                <w:tcPr>
                  <w:tcW w:w="0" w:type="auto"/>
                  <w:vMerge w:val="continue"/>
                  <w:tcBorders>
                    <w:left w:val="nil"/>
                  </w:tcBorders>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ascii="Times New Roman" w:hAnsi="Times New Roman" w:eastAsia="仿宋_GB2312"/>
                      <w:sz w:val="21"/>
                      <w:szCs w:val="21"/>
                    </w:rPr>
                  </w:pPr>
                </w:p>
              </w:tc>
              <w:tc>
                <w:tcPr>
                  <w:tcW w:w="1025" w:type="dxa"/>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ascii="Times New Roman" w:hAnsi="Times New Roman" w:eastAsia="仿宋_GB2312"/>
                      <w:sz w:val="21"/>
                      <w:szCs w:val="21"/>
                      <w:lang w:val="en-US" w:eastAsia="zh-CN"/>
                    </w:rPr>
                  </w:pPr>
                  <w:r>
                    <w:rPr>
                      <w:rFonts w:hint="eastAsia" w:ascii="Times New Roman" w:hAnsi="Times New Roman" w:eastAsia="仿宋_GB2312"/>
                      <w:sz w:val="21"/>
                      <w:szCs w:val="21"/>
                      <w:lang w:val="en-US" w:eastAsia="zh-CN"/>
                    </w:rPr>
                    <w:t>废水</w:t>
                  </w:r>
                </w:p>
              </w:tc>
              <w:tc>
                <w:tcPr>
                  <w:tcW w:w="4605" w:type="dxa"/>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ascii="Times New Roman" w:hAnsi="Times New Roman" w:eastAsia="仿宋_GB2312"/>
                      <w:sz w:val="21"/>
                      <w:szCs w:val="21"/>
                    </w:rPr>
                  </w:pPr>
                  <w:r>
                    <w:rPr>
                      <w:rFonts w:hint="eastAsia" w:ascii="Times New Roman" w:hAnsi="Times New Roman" w:eastAsia="仿宋_GB2312"/>
                      <w:sz w:val="21"/>
                      <w:szCs w:val="21"/>
                    </w:rPr>
                    <w:t>厂区排水系统按照清污分流、雨污分流的原则设计。本项目含氮生产废水、初期雨水收集经本项目建设的1#污水站处理后回用于含氮产品（PA6工程塑料、PA66工程塑料）水环真空泵用水、废气吸收用水、产品冷却用水；不含氮生产废水、生活污水收集经本项目建设的2#污水站处理后达标接管入常州民生环保科技有限公司集中处理。厂区后期雨水、清下水经雨水排口排入雨水管网。本项目污水站与原有项目污水站各自独立运行，本项目不含氮生产废水、生活污水收集经本项目建设的2#污水站处理达标后与原有项目经处理达标（原有项目污水站）后的废水一并接管入常州民生环保科技有限公司集中处理，本项目与原有项目共用1个污水接管排放口。</w:t>
                  </w:r>
                </w:p>
              </w:tc>
              <w:tc>
                <w:tcPr>
                  <w:tcW w:w="1950" w:type="dxa"/>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仿宋_GB2312"/>
                      <w:sz w:val="21"/>
                      <w:szCs w:val="21"/>
                      <w:lang w:val="en-US" w:eastAsia="zh-CN"/>
                    </w:rPr>
                  </w:pPr>
                  <w:r>
                    <w:rPr>
                      <w:rFonts w:hint="eastAsia" w:ascii="Times New Roman" w:hAnsi="Times New Roman" w:eastAsia="仿宋_GB2312"/>
                      <w:sz w:val="21"/>
                      <w:szCs w:val="21"/>
                      <w:lang w:val="en-US" w:eastAsia="zh-CN"/>
                    </w:rPr>
                    <w:t>/</w:t>
                  </w:r>
                </w:p>
              </w:tc>
              <w:tc>
                <w:tcPr>
                  <w:tcW w:w="663" w:type="dxa"/>
                  <w:tcBorders>
                    <w:right w:val="nil"/>
                  </w:tcBorders>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ascii="Times New Roman" w:hAnsi="Times New Roman" w:eastAsia="仿宋_GB2312"/>
                      <w:sz w:val="21"/>
                      <w:szCs w:val="21"/>
                      <w:lang w:val="en-US" w:eastAsia="zh-CN"/>
                    </w:rPr>
                  </w:pPr>
                  <w:r>
                    <w:rPr>
                      <w:rFonts w:hint="eastAsia" w:ascii="Times New Roman" w:hAnsi="Times New Roman" w:eastAsia="仿宋_GB2312"/>
                      <w:sz w:val="21"/>
                      <w:szCs w:val="21"/>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30" w:type="dxa"/>
                  <w:bottom w:w="0" w:type="dxa"/>
                  <w:right w:w="30" w:type="dxa"/>
                </w:tblCellMar>
              </w:tblPrEx>
              <w:trPr>
                <w:cantSplit/>
                <w:trHeight w:val="60" w:hRule="atLeast"/>
                <w:jc w:val="center"/>
              </w:trPr>
              <w:tc>
                <w:tcPr>
                  <w:tcW w:w="0" w:type="auto"/>
                  <w:vMerge w:val="continue"/>
                  <w:tcBorders>
                    <w:left w:val="nil"/>
                  </w:tcBorders>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ascii="Times New Roman" w:hAnsi="Times New Roman" w:eastAsia="仿宋_GB2312"/>
                      <w:sz w:val="21"/>
                      <w:szCs w:val="21"/>
                    </w:rPr>
                  </w:pPr>
                </w:p>
              </w:tc>
              <w:tc>
                <w:tcPr>
                  <w:tcW w:w="1025" w:type="dxa"/>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ascii="Times New Roman" w:hAnsi="Times New Roman" w:eastAsia="仿宋_GB2312"/>
                      <w:sz w:val="21"/>
                      <w:szCs w:val="21"/>
                      <w:lang w:val="en-US" w:eastAsia="zh-CN"/>
                    </w:rPr>
                  </w:pPr>
                  <w:r>
                    <w:rPr>
                      <w:rFonts w:hint="eastAsia" w:ascii="Times New Roman" w:hAnsi="Times New Roman" w:eastAsia="仿宋_GB2312"/>
                      <w:sz w:val="21"/>
                      <w:szCs w:val="21"/>
                      <w:lang w:val="en-US" w:eastAsia="zh-CN"/>
                    </w:rPr>
                    <w:t>噪声</w:t>
                  </w:r>
                </w:p>
              </w:tc>
              <w:tc>
                <w:tcPr>
                  <w:tcW w:w="4605" w:type="dxa"/>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仿宋_GB2312"/>
                      <w:sz w:val="21"/>
                      <w:szCs w:val="21"/>
                      <w:lang w:val="en-US" w:eastAsia="zh-CN"/>
                    </w:rPr>
                  </w:pPr>
                  <w:r>
                    <w:rPr>
                      <w:rFonts w:hint="eastAsia" w:ascii="Times New Roman" w:hAnsi="Times New Roman" w:eastAsia="仿宋_GB2312"/>
                      <w:sz w:val="21"/>
                      <w:szCs w:val="21"/>
                      <w:lang w:val="en-US" w:eastAsia="zh-CN"/>
                    </w:rPr>
                    <w:t>隔声、减震措施</w:t>
                  </w:r>
                </w:p>
              </w:tc>
              <w:tc>
                <w:tcPr>
                  <w:tcW w:w="1950" w:type="dxa"/>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仿宋_GB2312"/>
                      <w:sz w:val="21"/>
                      <w:szCs w:val="21"/>
                      <w:lang w:val="en-US" w:eastAsia="zh-CN"/>
                    </w:rPr>
                  </w:pPr>
                  <w:r>
                    <w:rPr>
                      <w:rFonts w:hint="eastAsia" w:ascii="Times New Roman" w:hAnsi="Times New Roman" w:eastAsia="仿宋_GB2312"/>
                      <w:sz w:val="21"/>
                      <w:szCs w:val="21"/>
                      <w:lang w:val="en-US" w:eastAsia="zh-CN"/>
                    </w:rPr>
                    <w:t>隔声、减震措施</w:t>
                  </w:r>
                </w:p>
              </w:tc>
              <w:tc>
                <w:tcPr>
                  <w:tcW w:w="663" w:type="dxa"/>
                  <w:tcBorders>
                    <w:right w:val="nil"/>
                  </w:tcBorders>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ascii="Times New Roman" w:hAnsi="Times New Roman" w:eastAsia="仿宋_GB2312"/>
                      <w:sz w:val="21"/>
                      <w:szCs w:val="21"/>
                    </w:rPr>
                  </w:pPr>
                  <w:r>
                    <w:rPr>
                      <w:rFonts w:hint="eastAsia" w:ascii="Times New Roman" w:hAnsi="Times New Roman" w:eastAsia="仿宋_GB2312"/>
                      <w:sz w:val="21"/>
                      <w:szCs w:val="21"/>
                      <w:lang w:val="en-US" w:eastAsia="zh-CN"/>
                    </w:rPr>
                    <w:t>与环评一致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30" w:type="dxa"/>
                  <w:bottom w:w="0" w:type="dxa"/>
                  <w:right w:w="30" w:type="dxa"/>
                </w:tblCellMar>
              </w:tblPrEx>
              <w:trPr>
                <w:cantSplit/>
                <w:trHeight w:val="60" w:hRule="atLeast"/>
                <w:jc w:val="center"/>
              </w:trPr>
              <w:tc>
                <w:tcPr>
                  <w:tcW w:w="0" w:type="auto"/>
                  <w:vMerge w:val="continue"/>
                  <w:tcBorders>
                    <w:left w:val="nil"/>
                  </w:tcBorders>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ascii="Times New Roman" w:hAnsi="Times New Roman" w:eastAsia="仿宋_GB2312"/>
                      <w:sz w:val="21"/>
                      <w:szCs w:val="21"/>
                    </w:rPr>
                  </w:pPr>
                </w:p>
              </w:tc>
              <w:tc>
                <w:tcPr>
                  <w:tcW w:w="1025" w:type="dxa"/>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仿宋_GB2312"/>
                      <w:sz w:val="21"/>
                      <w:szCs w:val="21"/>
                      <w:lang w:val="en-US" w:eastAsia="zh-CN"/>
                    </w:rPr>
                  </w:pPr>
                  <w:r>
                    <w:rPr>
                      <w:rFonts w:hint="eastAsia" w:ascii="Times New Roman" w:hAnsi="Times New Roman" w:eastAsia="仿宋_GB2312"/>
                      <w:sz w:val="21"/>
                      <w:szCs w:val="21"/>
                      <w:lang w:val="en-US" w:eastAsia="zh-CN"/>
                    </w:rPr>
                    <w:t>固废</w:t>
                  </w:r>
                </w:p>
              </w:tc>
              <w:tc>
                <w:tcPr>
                  <w:tcW w:w="4605" w:type="dxa"/>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仿宋_GB2312"/>
                      <w:sz w:val="21"/>
                      <w:szCs w:val="21"/>
                      <w:lang w:val="en-US" w:eastAsia="zh-CN"/>
                    </w:rPr>
                  </w:pPr>
                  <w:r>
                    <w:rPr>
                      <w:rFonts w:hint="eastAsia" w:ascii="Times New Roman" w:hAnsi="Times New Roman" w:eastAsia="仿宋_GB2312"/>
                      <w:sz w:val="21"/>
                      <w:szCs w:val="21"/>
                      <w:lang w:val="en-US" w:eastAsia="zh-CN"/>
                    </w:rPr>
                    <w:t>1个692m</w:t>
                  </w:r>
                  <w:r>
                    <w:rPr>
                      <w:rFonts w:hint="eastAsia" w:ascii="Times New Roman" w:hAnsi="Times New Roman" w:eastAsia="仿宋_GB2312"/>
                      <w:sz w:val="21"/>
                      <w:szCs w:val="21"/>
                      <w:vertAlign w:val="superscript"/>
                      <w:lang w:val="en-US" w:eastAsia="zh-CN"/>
                    </w:rPr>
                    <w:t>2</w:t>
                  </w:r>
                  <w:r>
                    <w:rPr>
                      <w:rFonts w:hint="eastAsia" w:ascii="Times New Roman" w:hAnsi="Times New Roman" w:eastAsia="仿宋_GB2312"/>
                      <w:sz w:val="21"/>
                      <w:szCs w:val="21"/>
                      <w:lang w:val="en-US" w:eastAsia="zh-CN"/>
                    </w:rPr>
                    <w:t>一般固废堆场，一个100m</w:t>
                  </w:r>
                  <w:r>
                    <w:rPr>
                      <w:rFonts w:hint="eastAsia" w:ascii="Times New Roman" w:hAnsi="Times New Roman" w:eastAsia="仿宋_GB2312"/>
                      <w:sz w:val="21"/>
                      <w:szCs w:val="21"/>
                      <w:vertAlign w:val="superscript"/>
                      <w:lang w:val="en-US" w:eastAsia="zh-CN"/>
                    </w:rPr>
                    <w:t>2</w:t>
                  </w:r>
                  <w:r>
                    <w:rPr>
                      <w:rFonts w:hint="eastAsia" w:ascii="Times New Roman" w:hAnsi="Times New Roman" w:eastAsia="仿宋_GB2312"/>
                      <w:sz w:val="21"/>
                      <w:szCs w:val="21"/>
                      <w:lang w:val="en-US" w:eastAsia="zh-CN"/>
                    </w:rPr>
                    <w:t>危废堆场</w:t>
                  </w:r>
                </w:p>
              </w:tc>
              <w:tc>
                <w:tcPr>
                  <w:tcW w:w="1950" w:type="dxa"/>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ascii="Times New Roman" w:hAnsi="Times New Roman" w:eastAsia="仿宋_GB2312"/>
                      <w:sz w:val="21"/>
                      <w:szCs w:val="21"/>
                      <w:lang w:val="en-US" w:eastAsia="zh-CN"/>
                    </w:rPr>
                  </w:pPr>
                  <w:r>
                    <w:rPr>
                      <w:rFonts w:hint="eastAsia" w:ascii="Times New Roman" w:hAnsi="Times New Roman" w:eastAsia="仿宋_GB2312"/>
                      <w:sz w:val="21"/>
                      <w:szCs w:val="21"/>
                      <w:lang w:val="en-US" w:eastAsia="zh-CN"/>
                    </w:rPr>
                    <w:t>/</w:t>
                  </w:r>
                </w:p>
              </w:tc>
              <w:tc>
                <w:tcPr>
                  <w:tcW w:w="663" w:type="dxa"/>
                  <w:tcBorders>
                    <w:right w:val="nil"/>
                  </w:tcBorders>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ascii="Times New Roman" w:hAnsi="Times New Roman" w:eastAsia="仿宋_GB2312"/>
                      <w:sz w:val="21"/>
                      <w:szCs w:val="21"/>
                      <w:lang w:val="en-US" w:eastAsia="zh-CN"/>
                    </w:rPr>
                  </w:pPr>
                  <w:r>
                    <w:rPr>
                      <w:rFonts w:hint="eastAsia" w:ascii="Times New Roman" w:hAnsi="Times New Roman" w:eastAsia="仿宋_GB2312"/>
                      <w:sz w:val="21"/>
                      <w:szCs w:val="21"/>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30" w:type="dxa"/>
                  <w:bottom w:w="0" w:type="dxa"/>
                  <w:right w:w="30" w:type="dxa"/>
                </w:tblCellMar>
              </w:tblPrEx>
              <w:trPr>
                <w:cantSplit/>
                <w:trHeight w:val="60" w:hRule="atLeast"/>
                <w:jc w:val="center"/>
              </w:trPr>
              <w:tc>
                <w:tcPr>
                  <w:tcW w:w="0" w:type="auto"/>
                  <w:vMerge w:val="restart"/>
                  <w:tcBorders>
                    <w:left w:val="nil"/>
                  </w:tcBorders>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ascii="Times New Roman" w:hAnsi="Times New Roman" w:eastAsia="仿宋_GB2312"/>
                      <w:sz w:val="21"/>
                      <w:szCs w:val="21"/>
                    </w:rPr>
                  </w:pPr>
                  <w:r>
                    <w:rPr>
                      <w:rFonts w:ascii="Times New Roman" w:hAnsi="Times New Roman" w:eastAsia="仿宋_GB2312"/>
                      <w:sz w:val="21"/>
                      <w:szCs w:val="21"/>
                    </w:rPr>
                    <w:t>风险防范</w:t>
                  </w:r>
                </w:p>
              </w:tc>
              <w:tc>
                <w:tcPr>
                  <w:tcW w:w="1025" w:type="dxa"/>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ascii="Times New Roman" w:hAnsi="Times New Roman" w:eastAsia="仿宋_GB2312"/>
                      <w:sz w:val="21"/>
                      <w:szCs w:val="21"/>
                    </w:rPr>
                  </w:pPr>
                  <w:r>
                    <w:rPr>
                      <w:rFonts w:ascii="Times New Roman" w:hAnsi="Times New Roman" w:eastAsia="仿宋_GB2312"/>
                      <w:sz w:val="21"/>
                      <w:szCs w:val="21"/>
                    </w:rPr>
                    <w:t>事故应急池</w:t>
                  </w:r>
                </w:p>
              </w:tc>
              <w:tc>
                <w:tcPr>
                  <w:tcW w:w="4605" w:type="dxa"/>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ascii="Times New Roman" w:hAnsi="Times New Roman" w:eastAsia="仿宋_GB2312"/>
                      <w:sz w:val="21"/>
                      <w:szCs w:val="21"/>
                    </w:rPr>
                  </w:pPr>
                  <w:r>
                    <w:rPr>
                      <w:rFonts w:ascii="Times New Roman" w:hAnsi="Times New Roman" w:eastAsia="仿宋_GB2312"/>
                      <w:sz w:val="21"/>
                      <w:szCs w:val="21"/>
                    </w:rPr>
                    <w:t>1座1500m</w:t>
                  </w:r>
                  <w:r>
                    <w:rPr>
                      <w:rFonts w:ascii="Times New Roman" w:hAnsi="Times New Roman" w:eastAsia="仿宋_GB2312"/>
                      <w:sz w:val="21"/>
                      <w:szCs w:val="21"/>
                      <w:vertAlign w:val="superscript"/>
                    </w:rPr>
                    <w:t>3</w:t>
                  </w:r>
                  <w:r>
                    <w:rPr>
                      <w:rFonts w:ascii="Times New Roman" w:hAnsi="Times New Roman" w:eastAsia="仿宋_GB2312"/>
                      <w:sz w:val="21"/>
                      <w:szCs w:val="21"/>
                    </w:rPr>
                    <w:t>事故应急池（兼作初期雨水收集池）</w:t>
                  </w:r>
                </w:p>
              </w:tc>
              <w:tc>
                <w:tcPr>
                  <w:tcW w:w="1950" w:type="dxa"/>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ascii="Times New Roman" w:hAnsi="Times New Roman" w:eastAsia="仿宋_GB2312"/>
                      <w:sz w:val="21"/>
                      <w:szCs w:val="21"/>
                      <w:lang w:val="en-US" w:eastAsia="zh-CN"/>
                    </w:rPr>
                  </w:pPr>
                  <w:r>
                    <w:rPr>
                      <w:rFonts w:hint="eastAsia" w:ascii="Times New Roman" w:hAnsi="Times New Roman" w:eastAsia="仿宋_GB2312"/>
                      <w:sz w:val="21"/>
                      <w:szCs w:val="21"/>
                      <w:lang w:val="en-US" w:eastAsia="zh-CN"/>
                    </w:rPr>
                    <w:t>/</w:t>
                  </w:r>
                </w:p>
              </w:tc>
              <w:tc>
                <w:tcPr>
                  <w:tcW w:w="663" w:type="dxa"/>
                  <w:tcBorders>
                    <w:right w:val="nil"/>
                  </w:tcBorders>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ascii="Times New Roman" w:hAnsi="Times New Roman" w:eastAsia="仿宋_GB2312"/>
                      <w:sz w:val="21"/>
                      <w:szCs w:val="21"/>
                      <w:lang w:val="en-US" w:eastAsia="zh-CN"/>
                    </w:rPr>
                  </w:pPr>
                  <w:r>
                    <w:rPr>
                      <w:rFonts w:hint="eastAsia" w:ascii="Times New Roman" w:hAnsi="Times New Roman" w:eastAsia="仿宋_GB2312"/>
                      <w:sz w:val="21"/>
                      <w:szCs w:val="21"/>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30" w:type="dxa"/>
                  <w:bottom w:w="0" w:type="dxa"/>
                  <w:right w:w="30" w:type="dxa"/>
                </w:tblCellMar>
              </w:tblPrEx>
              <w:trPr>
                <w:cantSplit/>
                <w:trHeight w:val="60" w:hRule="atLeast"/>
                <w:jc w:val="center"/>
              </w:trPr>
              <w:tc>
                <w:tcPr>
                  <w:tcW w:w="0" w:type="auto"/>
                  <w:vMerge w:val="continue"/>
                  <w:tcBorders>
                    <w:left w:val="nil"/>
                    <w:bottom w:val="single" w:color="auto" w:sz="12" w:space="0"/>
                  </w:tcBorders>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ascii="Times New Roman" w:hAnsi="Times New Roman" w:eastAsia="仿宋_GB2312"/>
                      <w:sz w:val="21"/>
                      <w:szCs w:val="21"/>
                    </w:rPr>
                  </w:pPr>
                </w:p>
              </w:tc>
              <w:tc>
                <w:tcPr>
                  <w:tcW w:w="1025" w:type="dxa"/>
                  <w:tcBorders>
                    <w:bottom w:val="single" w:color="auto" w:sz="12"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ascii="Times New Roman" w:hAnsi="Times New Roman" w:eastAsia="仿宋_GB2312"/>
                      <w:sz w:val="21"/>
                      <w:szCs w:val="21"/>
                    </w:rPr>
                  </w:pPr>
                  <w:r>
                    <w:rPr>
                      <w:rFonts w:ascii="Times New Roman" w:hAnsi="Times New Roman" w:eastAsia="仿宋_GB2312"/>
                      <w:sz w:val="21"/>
                      <w:szCs w:val="21"/>
                    </w:rPr>
                    <w:t>消防水池</w:t>
                  </w:r>
                </w:p>
              </w:tc>
              <w:tc>
                <w:tcPr>
                  <w:tcW w:w="4605" w:type="dxa"/>
                  <w:tcBorders>
                    <w:bottom w:val="single" w:color="auto" w:sz="12"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ascii="Times New Roman" w:hAnsi="Times New Roman" w:eastAsia="仿宋_GB2312"/>
                      <w:sz w:val="21"/>
                      <w:szCs w:val="21"/>
                    </w:rPr>
                  </w:pPr>
                  <w:r>
                    <w:rPr>
                      <w:rFonts w:ascii="Times New Roman" w:hAnsi="Times New Roman" w:eastAsia="仿宋_GB2312"/>
                      <w:sz w:val="21"/>
                      <w:szCs w:val="21"/>
                    </w:rPr>
                    <w:t>2座600m</w:t>
                  </w:r>
                  <w:r>
                    <w:rPr>
                      <w:rFonts w:ascii="Times New Roman" w:hAnsi="Times New Roman" w:eastAsia="仿宋_GB2312"/>
                      <w:sz w:val="21"/>
                      <w:szCs w:val="21"/>
                      <w:vertAlign w:val="superscript"/>
                    </w:rPr>
                    <w:t>3</w:t>
                  </w:r>
                  <w:r>
                    <w:rPr>
                      <w:rFonts w:ascii="Times New Roman" w:hAnsi="Times New Roman" w:eastAsia="仿宋_GB2312"/>
                      <w:sz w:val="21"/>
                      <w:szCs w:val="21"/>
                    </w:rPr>
                    <w:t>消防水池</w:t>
                  </w:r>
                </w:p>
              </w:tc>
              <w:tc>
                <w:tcPr>
                  <w:tcW w:w="1950" w:type="dxa"/>
                  <w:tcBorders>
                    <w:bottom w:val="single" w:color="auto" w:sz="12" w:space="0"/>
                  </w:tcBorders>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ascii="Times New Roman" w:hAnsi="Times New Roman" w:eastAsia="仿宋_GB2312"/>
                      <w:sz w:val="21"/>
                      <w:szCs w:val="21"/>
                      <w:lang w:val="en-US" w:eastAsia="zh-CN"/>
                    </w:rPr>
                  </w:pPr>
                  <w:r>
                    <w:rPr>
                      <w:rFonts w:hint="eastAsia" w:ascii="Times New Roman" w:hAnsi="Times New Roman" w:eastAsia="仿宋_GB2312"/>
                      <w:sz w:val="21"/>
                      <w:szCs w:val="21"/>
                      <w:lang w:val="en-US" w:eastAsia="zh-CN"/>
                    </w:rPr>
                    <w:t>/</w:t>
                  </w:r>
                </w:p>
              </w:tc>
              <w:tc>
                <w:tcPr>
                  <w:tcW w:w="663" w:type="dxa"/>
                  <w:tcBorders>
                    <w:bottom w:val="single" w:color="auto" w:sz="12" w:space="0"/>
                    <w:right w:val="nil"/>
                  </w:tcBorders>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ascii="Times New Roman" w:hAnsi="Times New Roman" w:eastAsia="仿宋_GB2312"/>
                      <w:sz w:val="21"/>
                      <w:szCs w:val="21"/>
                      <w:lang w:val="en-US" w:eastAsia="zh-CN"/>
                    </w:rPr>
                  </w:pPr>
                  <w:r>
                    <w:rPr>
                      <w:rFonts w:hint="eastAsia" w:ascii="Times New Roman" w:hAnsi="Times New Roman" w:eastAsia="仿宋_GB2312"/>
                      <w:sz w:val="21"/>
                      <w:szCs w:val="21"/>
                      <w:lang w:val="en-US" w:eastAsia="zh-CN"/>
                    </w:rPr>
                    <w:t>/</w:t>
                  </w:r>
                </w:p>
              </w:tc>
            </w:tr>
            <w:bookmarkEnd w:id="1"/>
          </w:tbl>
          <w:p>
            <w:pPr>
              <w:spacing w:line="500" w:lineRule="exact"/>
              <w:rPr>
                <w:color w:val="auto"/>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428" w:hRule="atLeast"/>
        </w:trPr>
        <w:tc>
          <w:tcPr>
            <w:tcW w:w="5000" w:type="pct"/>
          </w:tcPr>
          <w:p>
            <w:pPr>
              <w:ind w:firstLine="480" w:firstLineChars="200"/>
              <w:rPr>
                <w:color w:val="auto"/>
                <w:szCs w:val="22"/>
                <w:highlight w:val="none"/>
              </w:rPr>
            </w:pPr>
            <w:r>
              <w:rPr>
                <w:color w:val="auto"/>
                <w:szCs w:val="22"/>
                <w:highlight w:val="none"/>
                <w:lang w:val="zh-CN"/>
              </w:rPr>
              <w:t>主要生产设备情况见下表2-</w:t>
            </w:r>
            <w:r>
              <w:rPr>
                <w:rFonts w:hint="eastAsia"/>
                <w:color w:val="auto"/>
                <w:szCs w:val="22"/>
                <w:highlight w:val="none"/>
                <w:lang w:val="en-US" w:eastAsia="zh-CN"/>
              </w:rPr>
              <w:t>3</w:t>
            </w:r>
            <w:r>
              <w:rPr>
                <w:color w:val="auto"/>
                <w:szCs w:val="22"/>
                <w:highlight w:val="none"/>
                <w:lang w:val="zh-CN"/>
              </w:rPr>
              <w:t>。</w:t>
            </w:r>
          </w:p>
          <w:p>
            <w:pPr>
              <w:pStyle w:val="24"/>
              <w:spacing w:line="360" w:lineRule="auto"/>
              <w:rPr>
                <w:color w:val="auto"/>
                <w:highlight w:val="none"/>
              </w:rPr>
            </w:pPr>
            <w:r>
              <w:rPr>
                <w:color w:val="auto"/>
                <w:highlight w:val="none"/>
              </w:rPr>
              <w:t>表2-</w:t>
            </w:r>
            <w:r>
              <w:rPr>
                <w:rFonts w:hint="eastAsia"/>
                <w:color w:val="auto"/>
                <w:highlight w:val="none"/>
                <w:lang w:val="en-US" w:eastAsia="zh-CN"/>
              </w:rPr>
              <w:t>3</w:t>
            </w:r>
            <w:r>
              <w:rPr>
                <w:color w:val="auto"/>
                <w:highlight w:val="none"/>
              </w:rPr>
              <w:t>本项目主要生产设备一览表</w:t>
            </w:r>
          </w:p>
          <w:tbl>
            <w:tblPr>
              <w:tblStyle w:val="16"/>
              <w:tblW w:w="4999" w:type="pct"/>
              <w:jc w:val="center"/>
              <w:tblBorders>
                <w:top w:val="single" w:color="000000" w:sz="12" w:space="0"/>
                <w:left w:val="none" w:color="auto" w:sz="0" w:space="0"/>
                <w:bottom w:val="single" w:color="000000" w:sz="12" w:space="0"/>
                <w:right w:val="none" w:color="auto" w:sz="0" w:space="0"/>
                <w:insideH w:val="single" w:color="000000" w:sz="6" w:space="0"/>
                <w:insideV w:val="single" w:color="000000" w:sz="6" w:space="0"/>
              </w:tblBorders>
              <w:tblLayout w:type="autofit"/>
              <w:tblCellMar>
                <w:top w:w="0" w:type="dxa"/>
                <w:left w:w="0" w:type="dxa"/>
                <w:bottom w:w="0" w:type="dxa"/>
                <w:right w:w="0" w:type="dxa"/>
              </w:tblCellMar>
            </w:tblPr>
            <w:tblGrid>
              <w:gridCol w:w="1015"/>
              <w:gridCol w:w="3636"/>
              <w:gridCol w:w="2059"/>
              <w:gridCol w:w="2132"/>
            </w:tblGrid>
            <w:tr>
              <w:tblPrEx>
                <w:tblBorders>
                  <w:top w:val="single" w:color="000000" w:sz="12" w:space="0"/>
                  <w:left w:val="none" w:color="auto" w:sz="0" w:space="0"/>
                  <w:bottom w:val="single" w:color="000000" w:sz="12" w:space="0"/>
                  <w:right w:val="none" w:color="auto" w:sz="0" w:space="0"/>
                  <w:insideH w:val="single" w:color="000000" w:sz="6" w:space="0"/>
                  <w:insideV w:val="single" w:color="000000" w:sz="6" w:space="0"/>
                </w:tblBorders>
                <w:tblCellMar>
                  <w:top w:w="0" w:type="dxa"/>
                  <w:left w:w="0" w:type="dxa"/>
                  <w:bottom w:w="0" w:type="dxa"/>
                  <w:right w:w="0" w:type="dxa"/>
                </w:tblCellMar>
              </w:tblPrEx>
              <w:trPr>
                <w:trHeight w:val="23" w:hRule="atLeast"/>
                <w:tblHeader/>
                <w:jc w:val="center"/>
              </w:trPr>
              <w:tc>
                <w:tcPr>
                  <w:tcW w:w="574" w:type="pct"/>
                  <w:vMerge w:val="restart"/>
                  <w:tcBorders>
                    <w:tl2br w:val="nil"/>
                    <w:tr2bl w:val="nil"/>
                  </w:tcBorders>
                  <w:vAlign w:val="center"/>
                </w:tcPr>
                <w:p>
                  <w:pPr>
                    <w:pStyle w:val="23"/>
                    <w:spacing w:line="240" w:lineRule="auto"/>
                    <w:jc w:val="center"/>
                    <w:rPr>
                      <w:color w:val="auto"/>
                      <w:szCs w:val="21"/>
                      <w:highlight w:val="none"/>
                    </w:rPr>
                  </w:pPr>
                  <w:r>
                    <w:rPr>
                      <w:color w:val="auto"/>
                      <w:szCs w:val="21"/>
                      <w:highlight w:val="none"/>
                    </w:rPr>
                    <w:t>序号</w:t>
                  </w:r>
                </w:p>
              </w:tc>
              <w:tc>
                <w:tcPr>
                  <w:tcW w:w="2055" w:type="pct"/>
                  <w:vMerge w:val="restart"/>
                  <w:tcBorders>
                    <w:tl2br w:val="nil"/>
                    <w:tr2bl w:val="nil"/>
                  </w:tcBorders>
                  <w:vAlign w:val="center"/>
                </w:tcPr>
                <w:p>
                  <w:pPr>
                    <w:pStyle w:val="23"/>
                    <w:spacing w:line="240" w:lineRule="auto"/>
                    <w:jc w:val="center"/>
                    <w:rPr>
                      <w:color w:val="auto"/>
                      <w:szCs w:val="21"/>
                      <w:highlight w:val="none"/>
                    </w:rPr>
                  </w:pPr>
                  <w:r>
                    <w:rPr>
                      <w:color w:val="auto"/>
                      <w:szCs w:val="21"/>
                      <w:highlight w:val="none"/>
                    </w:rPr>
                    <w:t>设备名称</w:t>
                  </w:r>
                </w:p>
              </w:tc>
              <w:tc>
                <w:tcPr>
                  <w:tcW w:w="2369" w:type="pct"/>
                  <w:gridSpan w:val="2"/>
                  <w:tcBorders>
                    <w:bottom w:val="single" w:color="auto" w:sz="4" w:space="0"/>
                    <w:right w:val="single" w:color="auto" w:sz="4" w:space="0"/>
                    <w:tl2br w:val="nil"/>
                    <w:tr2bl w:val="nil"/>
                  </w:tcBorders>
                  <w:vAlign w:val="center"/>
                </w:tcPr>
                <w:p>
                  <w:pPr>
                    <w:pStyle w:val="23"/>
                    <w:spacing w:line="240" w:lineRule="auto"/>
                    <w:jc w:val="center"/>
                    <w:rPr>
                      <w:color w:val="auto"/>
                      <w:szCs w:val="21"/>
                      <w:highlight w:val="none"/>
                    </w:rPr>
                  </w:pPr>
                  <w:r>
                    <w:rPr>
                      <w:color w:val="auto"/>
                      <w:szCs w:val="21"/>
                      <w:highlight w:val="none"/>
                    </w:rPr>
                    <w:t>设备数量（台）</w:t>
                  </w:r>
                </w:p>
              </w:tc>
            </w:tr>
            <w:tr>
              <w:tblPrEx>
                <w:tblBorders>
                  <w:top w:val="single" w:color="000000" w:sz="12" w:space="0"/>
                  <w:left w:val="none" w:color="auto" w:sz="0" w:space="0"/>
                  <w:bottom w:val="single" w:color="000000" w:sz="12" w:space="0"/>
                  <w:right w:val="none" w:color="auto" w:sz="0" w:space="0"/>
                  <w:insideH w:val="single" w:color="000000" w:sz="6" w:space="0"/>
                  <w:insideV w:val="single" w:color="000000" w:sz="6" w:space="0"/>
                </w:tblBorders>
                <w:tblCellMar>
                  <w:top w:w="0" w:type="dxa"/>
                  <w:left w:w="0" w:type="dxa"/>
                  <w:bottom w:w="0" w:type="dxa"/>
                  <w:right w:w="0" w:type="dxa"/>
                </w:tblCellMar>
              </w:tblPrEx>
              <w:trPr>
                <w:trHeight w:val="23" w:hRule="atLeast"/>
                <w:tblHeader/>
                <w:jc w:val="center"/>
              </w:trPr>
              <w:tc>
                <w:tcPr>
                  <w:tcW w:w="574" w:type="pct"/>
                  <w:vMerge w:val="continue"/>
                  <w:tcBorders>
                    <w:tl2br w:val="nil"/>
                    <w:tr2bl w:val="nil"/>
                  </w:tcBorders>
                  <w:vAlign w:val="center"/>
                </w:tcPr>
                <w:p>
                  <w:pPr>
                    <w:pStyle w:val="23"/>
                    <w:spacing w:line="240" w:lineRule="auto"/>
                    <w:jc w:val="center"/>
                    <w:rPr>
                      <w:color w:val="auto"/>
                      <w:szCs w:val="21"/>
                      <w:highlight w:val="none"/>
                    </w:rPr>
                  </w:pPr>
                </w:p>
              </w:tc>
              <w:tc>
                <w:tcPr>
                  <w:tcW w:w="2055" w:type="pct"/>
                  <w:vMerge w:val="continue"/>
                  <w:tcBorders>
                    <w:tl2br w:val="nil"/>
                    <w:tr2bl w:val="nil"/>
                  </w:tcBorders>
                  <w:vAlign w:val="center"/>
                </w:tcPr>
                <w:p>
                  <w:pPr>
                    <w:pStyle w:val="23"/>
                    <w:spacing w:line="240" w:lineRule="auto"/>
                    <w:jc w:val="center"/>
                    <w:rPr>
                      <w:color w:val="auto"/>
                      <w:szCs w:val="21"/>
                      <w:highlight w:val="none"/>
                    </w:rPr>
                  </w:pPr>
                </w:p>
              </w:tc>
              <w:tc>
                <w:tcPr>
                  <w:tcW w:w="1164" w:type="pct"/>
                  <w:tcBorders>
                    <w:top w:val="single" w:color="auto" w:sz="4" w:space="0"/>
                    <w:bottom w:val="single" w:color="auto" w:sz="4" w:space="0"/>
                    <w:tl2br w:val="nil"/>
                    <w:tr2bl w:val="nil"/>
                  </w:tcBorders>
                  <w:vAlign w:val="center"/>
                </w:tcPr>
                <w:p>
                  <w:pPr>
                    <w:pStyle w:val="23"/>
                    <w:spacing w:line="240" w:lineRule="auto"/>
                    <w:jc w:val="center"/>
                    <w:rPr>
                      <w:color w:val="auto"/>
                      <w:szCs w:val="21"/>
                      <w:highlight w:val="none"/>
                    </w:rPr>
                  </w:pPr>
                  <w:r>
                    <w:rPr>
                      <w:color w:val="auto"/>
                      <w:szCs w:val="21"/>
                      <w:highlight w:val="none"/>
                    </w:rPr>
                    <w:t>环评量</w:t>
                  </w:r>
                </w:p>
              </w:tc>
              <w:tc>
                <w:tcPr>
                  <w:tcW w:w="1205" w:type="pct"/>
                  <w:tcBorders>
                    <w:top w:val="single" w:color="auto" w:sz="4" w:space="0"/>
                    <w:bottom w:val="single" w:color="auto" w:sz="4" w:space="0"/>
                    <w:right w:val="single" w:color="auto" w:sz="4" w:space="0"/>
                    <w:tl2br w:val="nil"/>
                    <w:tr2bl w:val="nil"/>
                  </w:tcBorders>
                  <w:vAlign w:val="center"/>
                </w:tcPr>
                <w:p>
                  <w:pPr>
                    <w:pStyle w:val="23"/>
                    <w:spacing w:line="240" w:lineRule="auto"/>
                    <w:jc w:val="center"/>
                    <w:rPr>
                      <w:color w:val="auto"/>
                      <w:szCs w:val="21"/>
                      <w:highlight w:val="none"/>
                    </w:rPr>
                  </w:pPr>
                  <w:r>
                    <w:rPr>
                      <w:color w:val="auto"/>
                      <w:szCs w:val="21"/>
                      <w:highlight w:val="none"/>
                    </w:rPr>
                    <w:t>实际建成量</w:t>
                  </w:r>
                </w:p>
              </w:tc>
            </w:tr>
            <w:tr>
              <w:tblPrEx>
                <w:tblBorders>
                  <w:top w:val="single" w:color="000000" w:sz="12" w:space="0"/>
                  <w:left w:val="none" w:color="auto" w:sz="0" w:space="0"/>
                  <w:bottom w:val="single" w:color="000000" w:sz="12" w:space="0"/>
                  <w:right w:val="none" w:color="auto" w:sz="0" w:space="0"/>
                  <w:insideH w:val="single" w:color="000000" w:sz="6" w:space="0"/>
                  <w:insideV w:val="single" w:color="000000" w:sz="6" w:space="0"/>
                </w:tblBorders>
                <w:tblCellMar>
                  <w:top w:w="0" w:type="dxa"/>
                  <w:left w:w="0" w:type="dxa"/>
                  <w:bottom w:w="0" w:type="dxa"/>
                  <w:right w:w="0" w:type="dxa"/>
                </w:tblCellMar>
              </w:tblPrEx>
              <w:trPr>
                <w:trHeight w:val="23" w:hRule="atLeast"/>
                <w:tblHeader/>
                <w:jc w:val="center"/>
              </w:trPr>
              <w:tc>
                <w:tcPr>
                  <w:tcW w:w="574" w:type="pct"/>
                  <w:tcBorders>
                    <w:tl2br w:val="nil"/>
                    <w:tr2bl w:val="nil"/>
                  </w:tcBorders>
                  <w:vAlign w:val="center"/>
                </w:tcPr>
                <w:p>
                  <w:pPr>
                    <w:pStyle w:val="23"/>
                    <w:spacing w:line="240" w:lineRule="auto"/>
                    <w:jc w:val="center"/>
                    <w:rPr>
                      <w:color w:val="auto"/>
                      <w:highlight w:val="none"/>
                    </w:rPr>
                  </w:pPr>
                  <w:r>
                    <w:rPr>
                      <w:color w:val="auto"/>
                      <w:highlight w:val="none"/>
                    </w:rPr>
                    <w:t>1</w:t>
                  </w:r>
                </w:p>
              </w:tc>
              <w:tc>
                <w:tcPr>
                  <w:tcW w:w="2055" w:type="pct"/>
                  <w:tcBorders>
                    <w:tl2br w:val="nil"/>
                    <w:tr2bl w:val="nil"/>
                  </w:tcBorders>
                  <w:vAlign w:val="center"/>
                </w:tcPr>
                <w:p>
                  <w:pPr>
                    <w:pStyle w:val="38"/>
                    <w:spacing w:line="240" w:lineRule="exact"/>
                    <w:rPr>
                      <w:rFonts w:hint="eastAsia" w:eastAsia="仿宋"/>
                      <w:color w:val="auto"/>
                      <w:sz w:val="21"/>
                      <w:szCs w:val="21"/>
                      <w:highlight w:val="none"/>
                      <w:lang w:val="en-US" w:eastAsia="zh-CN"/>
                    </w:rPr>
                  </w:pPr>
                  <w:r>
                    <w:rPr>
                      <w:rFonts w:hint="eastAsia"/>
                      <w:color w:val="auto"/>
                      <w:sz w:val="21"/>
                      <w:szCs w:val="21"/>
                      <w:highlight w:val="none"/>
                      <w:lang w:val="en-US" w:eastAsia="zh-CN"/>
                    </w:rPr>
                    <w:t>喷砂机（</w:t>
                  </w:r>
                  <w:r>
                    <w:rPr>
                      <w:rFonts w:hint="eastAsia" w:ascii="Times New Roman" w:hAnsi="Times New Roman" w:eastAsia="仿宋_GB2312"/>
                      <w:sz w:val="21"/>
                      <w:szCs w:val="21"/>
                      <w:lang w:val="en-US" w:eastAsia="zh-CN"/>
                    </w:rPr>
                    <w:t>FD-1200LS</w:t>
                  </w:r>
                  <w:r>
                    <w:rPr>
                      <w:rFonts w:hint="eastAsia"/>
                      <w:color w:val="auto"/>
                      <w:sz w:val="21"/>
                      <w:szCs w:val="21"/>
                      <w:highlight w:val="none"/>
                      <w:lang w:val="en-US" w:eastAsia="zh-CN"/>
                    </w:rPr>
                    <w:t>）</w:t>
                  </w:r>
                </w:p>
              </w:tc>
              <w:tc>
                <w:tcPr>
                  <w:tcW w:w="1164" w:type="pct"/>
                  <w:tcBorders>
                    <w:top w:val="single" w:color="auto" w:sz="4" w:space="0"/>
                    <w:tl2br w:val="nil"/>
                    <w:tr2bl w:val="nil"/>
                  </w:tcBorders>
                  <w:vAlign w:val="center"/>
                </w:tcPr>
                <w:p>
                  <w:pPr>
                    <w:spacing w:line="240" w:lineRule="exact"/>
                    <w:jc w:val="center"/>
                    <w:rPr>
                      <w:rFonts w:hint="eastAsia" w:eastAsia="仿宋"/>
                      <w:color w:val="auto"/>
                      <w:sz w:val="21"/>
                      <w:szCs w:val="21"/>
                      <w:highlight w:val="none"/>
                      <w:lang w:val="en-US" w:eastAsia="zh-CN"/>
                    </w:rPr>
                  </w:pPr>
                  <w:r>
                    <w:rPr>
                      <w:rFonts w:hint="eastAsia"/>
                      <w:color w:val="auto"/>
                      <w:sz w:val="21"/>
                      <w:szCs w:val="21"/>
                      <w:highlight w:val="none"/>
                      <w:lang w:val="en-US" w:eastAsia="zh-CN"/>
                    </w:rPr>
                    <w:t>1</w:t>
                  </w:r>
                </w:p>
              </w:tc>
              <w:tc>
                <w:tcPr>
                  <w:tcW w:w="1205" w:type="pct"/>
                  <w:tcBorders>
                    <w:top w:val="single" w:color="auto" w:sz="4" w:space="0"/>
                    <w:tl2br w:val="nil"/>
                    <w:tr2bl w:val="nil"/>
                  </w:tcBorders>
                  <w:vAlign w:val="center"/>
                </w:tcPr>
                <w:p>
                  <w:pPr>
                    <w:pStyle w:val="23"/>
                    <w:spacing w:line="240" w:lineRule="auto"/>
                    <w:jc w:val="center"/>
                    <w:rPr>
                      <w:rFonts w:hint="eastAsia" w:eastAsia="仿宋"/>
                      <w:color w:val="auto"/>
                      <w:highlight w:val="none"/>
                      <w:lang w:val="en-US" w:eastAsia="zh-CN"/>
                    </w:rPr>
                  </w:pPr>
                  <w:r>
                    <w:rPr>
                      <w:rFonts w:hint="eastAsia"/>
                      <w:color w:val="auto"/>
                      <w:highlight w:val="none"/>
                      <w:lang w:val="en-US" w:eastAsia="zh-CN"/>
                    </w:rPr>
                    <w:t>1</w:t>
                  </w:r>
                </w:p>
              </w:tc>
            </w:tr>
            <w:tr>
              <w:tblPrEx>
                <w:tblBorders>
                  <w:top w:val="single" w:color="000000" w:sz="12" w:space="0"/>
                  <w:left w:val="none" w:color="auto" w:sz="0" w:space="0"/>
                  <w:bottom w:val="single" w:color="000000" w:sz="12" w:space="0"/>
                  <w:right w:val="none" w:color="auto" w:sz="0" w:space="0"/>
                  <w:insideH w:val="single" w:color="000000" w:sz="6" w:space="0"/>
                  <w:insideV w:val="single" w:color="000000" w:sz="6" w:space="0"/>
                </w:tblBorders>
                <w:tblCellMar>
                  <w:top w:w="0" w:type="dxa"/>
                  <w:left w:w="0" w:type="dxa"/>
                  <w:bottom w:w="0" w:type="dxa"/>
                  <w:right w:w="0" w:type="dxa"/>
                </w:tblCellMar>
              </w:tblPrEx>
              <w:trPr>
                <w:trHeight w:val="23" w:hRule="atLeast"/>
                <w:tblHeader/>
                <w:jc w:val="center"/>
              </w:trPr>
              <w:tc>
                <w:tcPr>
                  <w:tcW w:w="574" w:type="pct"/>
                  <w:vAlign w:val="center"/>
                </w:tcPr>
                <w:p>
                  <w:pPr>
                    <w:pStyle w:val="23"/>
                    <w:spacing w:line="240" w:lineRule="auto"/>
                    <w:jc w:val="center"/>
                    <w:rPr>
                      <w:color w:val="auto"/>
                      <w:highlight w:val="none"/>
                    </w:rPr>
                  </w:pPr>
                  <w:r>
                    <w:rPr>
                      <w:color w:val="auto"/>
                      <w:highlight w:val="none"/>
                    </w:rPr>
                    <w:t>2</w:t>
                  </w:r>
                </w:p>
              </w:tc>
              <w:tc>
                <w:tcPr>
                  <w:tcW w:w="2055" w:type="pct"/>
                  <w:vAlign w:val="center"/>
                </w:tcPr>
                <w:p>
                  <w:pPr>
                    <w:pStyle w:val="38"/>
                    <w:spacing w:line="240" w:lineRule="exact"/>
                    <w:rPr>
                      <w:rFonts w:hint="default" w:eastAsia="仿宋"/>
                      <w:color w:val="auto"/>
                      <w:sz w:val="21"/>
                      <w:szCs w:val="21"/>
                      <w:highlight w:val="none"/>
                      <w:lang w:val="en-US" w:eastAsia="zh-CN"/>
                    </w:rPr>
                  </w:pPr>
                  <w:r>
                    <w:rPr>
                      <w:rFonts w:hint="eastAsia"/>
                      <w:color w:val="auto"/>
                      <w:sz w:val="21"/>
                      <w:szCs w:val="21"/>
                      <w:highlight w:val="none"/>
                      <w:lang w:val="en-US" w:eastAsia="zh-CN"/>
                    </w:rPr>
                    <w:t>马弗炉（</w:t>
                  </w:r>
                  <w:r>
                    <w:rPr>
                      <w:rFonts w:hint="eastAsia" w:ascii="Times New Roman" w:hAnsi="Times New Roman" w:eastAsia="仿宋_GB2312"/>
                      <w:sz w:val="21"/>
                      <w:szCs w:val="21"/>
                      <w:lang w:val="en-US" w:eastAsia="zh-CN"/>
                    </w:rPr>
                    <w:t>LVT9/11/B41</w:t>
                  </w:r>
                  <w:r>
                    <w:rPr>
                      <w:rFonts w:hint="eastAsia"/>
                      <w:color w:val="auto"/>
                      <w:sz w:val="21"/>
                      <w:szCs w:val="21"/>
                      <w:highlight w:val="none"/>
                      <w:lang w:val="en-US" w:eastAsia="zh-CN"/>
                    </w:rPr>
                    <w:t>）</w:t>
                  </w:r>
                </w:p>
              </w:tc>
              <w:tc>
                <w:tcPr>
                  <w:tcW w:w="1164" w:type="pct"/>
                  <w:vAlign w:val="center"/>
                </w:tcPr>
                <w:p>
                  <w:pPr>
                    <w:spacing w:line="240" w:lineRule="exact"/>
                    <w:jc w:val="center"/>
                    <w:rPr>
                      <w:rFonts w:hint="eastAsia" w:eastAsia="仿宋"/>
                      <w:color w:val="auto"/>
                      <w:sz w:val="21"/>
                      <w:szCs w:val="21"/>
                      <w:highlight w:val="none"/>
                      <w:lang w:val="en-US" w:eastAsia="zh-CN"/>
                    </w:rPr>
                  </w:pPr>
                  <w:r>
                    <w:rPr>
                      <w:rFonts w:hint="eastAsia"/>
                      <w:color w:val="auto"/>
                      <w:sz w:val="21"/>
                      <w:szCs w:val="21"/>
                      <w:highlight w:val="none"/>
                      <w:lang w:val="en-US" w:eastAsia="zh-CN"/>
                    </w:rPr>
                    <w:t>1</w:t>
                  </w:r>
                </w:p>
              </w:tc>
              <w:tc>
                <w:tcPr>
                  <w:tcW w:w="1205" w:type="pct"/>
                  <w:vAlign w:val="center"/>
                </w:tcPr>
                <w:p>
                  <w:pPr>
                    <w:pStyle w:val="23"/>
                    <w:spacing w:line="240" w:lineRule="auto"/>
                    <w:jc w:val="center"/>
                    <w:rPr>
                      <w:rFonts w:hint="eastAsia" w:eastAsia="仿宋"/>
                      <w:color w:val="auto"/>
                      <w:highlight w:val="none"/>
                      <w:lang w:val="en-US" w:eastAsia="zh-CN"/>
                    </w:rPr>
                  </w:pPr>
                  <w:r>
                    <w:rPr>
                      <w:rFonts w:hint="eastAsia"/>
                      <w:color w:val="auto"/>
                      <w:highlight w:val="none"/>
                      <w:lang w:val="en-US" w:eastAsia="zh-CN"/>
                    </w:rPr>
                    <w:t>1</w:t>
                  </w:r>
                </w:p>
              </w:tc>
            </w:tr>
          </w:tbl>
          <w:p>
            <w:pPr>
              <w:ind w:firstLine="422" w:firstLineChars="200"/>
              <w:rPr>
                <w:b/>
                <w:bCs/>
                <w:color w:val="auto"/>
                <w:sz w:val="21"/>
                <w:szCs w:val="21"/>
                <w:highlight w:val="none"/>
              </w:rPr>
            </w:pPr>
          </w:p>
          <w:p>
            <w:pPr>
              <w:rPr>
                <w:b/>
                <w:bCs/>
                <w:color w:val="auto"/>
                <w:szCs w:val="22"/>
                <w:highlight w:val="none"/>
              </w:rPr>
            </w:pPr>
            <w:r>
              <w:rPr>
                <w:b/>
                <w:bCs/>
                <w:color w:val="auto"/>
                <w:szCs w:val="22"/>
                <w:highlight w:val="none"/>
              </w:rPr>
              <w:t>原辅材料消耗</w:t>
            </w:r>
          </w:p>
          <w:p>
            <w:pPr>
              <w:ind w:firstLine="480" w:firstLineChars="200"/>
              <w:rPr>
                <w:color w:val="auto"/>
                <w:szCs w:val="22"/>
                <w:highlight w:val="none"/>
              </w:rPr>
            </w:pPr>
            <w:r>
              <w:rPr>
                <w:color w:val="auto"/>
                <w:szCs w:val="22"/>
                <w:highlight w:val="none"/>
              </w:rPr>
              <w:t>本项目原辅料使用情况见下表。</w:t>
            </w:r>
          </w:p>
          <w:p>
            <w:pPr>
              <w:pStyle w:val="24"/>
              <w:spacing w:line="240" w:lineRule="auto"/>
              <w:rPr>
                <w:color w:val="auto"/>
                <w:highlight w:val="none"/>
              </w:rPr>
            </w:pPr>
            <w:r>
              <w:rPr>
                <w:color w:val="auto"/>
                <w:highlight w:val="none"/>
              </w:rPr>
              <w:t>表2-</w:t>
            </w:r>
            <w:r>
              <w:rPr>
                <w:rFonts w:hint="eastAsia"/>
                <w:color w:val="auto"/>
                <w:highlight w:val="none"/>
                <w:lang w:val="en-US" w:eastAsia="zh-CN"/>
              </w:rPr>
              <w:t>4</w:t>
            </w:r>
            <w:r>
              <w:rPr>
                <w:color w:val="auto"/>
                <w:highlight w:val="none"/>
              </w:rPr>
              <w:t>主要原辅材料消耗表</w:t>
            </w:r>
          </w:p>
          <w:tbl>
            <w:tblPr>
              <w:tblStyle w:val="16"/>
              <w:tblW w:w="5000" w:type="pct"/>
              <w:jc w:val="center"/>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autofit"/>
              <w:tblCellMar>
                <w:top w:w="0" w:type="dxa"/>
                <w:left w:w="108" w:type="dxa"/>
                <w:bottom w:w="0" w:type="dxa"/>
                <w:right w:w="108" w:type="dxa"/>
              </w:tblCellMar>
            </w:tblPr>
            <w:tblGrid>
              <w:gridCol w:w="537"/>
              <w:gridCol w:w="1722"/>
              <w:gridCol w:w="4074"/>
              <w:gridCol w:w="1055"/>
              <w:gridCol w:w="727"/>
              <w:gridCol w:w="729"/>
            </w:tblGrid>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3" w:hRule="atLeast"/>
                <w:tblHeader/>
                <w:jc w:val="center"/>
              </w:trPr>
              <w:tc>
                <w:tcPr>
                  <w:tcW w:w="304" w:type="pct"/>
                  <w:vMerge w:val="restart"/>
                  <w:tcBorders>
                    <w:tl2br w:val="nil"/>
                    <w:tr2bl w:val="nil"/>
                  </w:tcBorders>
                  <w:vAlign w:val="center"/>
                </w:tcPr>
                <w:p>
                  <w:pPr>
                    <w:pStyle w:val="23"/>
                    <w:widowControl/>
                    <w:overflowPunct/>
                    <w:adjustRightInd/>
                    <w:jc w:val="center"/>
                    <w:textAlignment w:val="auto"/>
                    <w:rPr>
                      <w:color w:val="auto"/>
                      <w:szCs w:val="21"/>
                      <w:highlight w:val="none"/>
                    </w:rPr>
                  </w:pPr>
                  <w:r>
                    <w:rPr>
                      <w:color w:val="auto"/>
                      <w:szCs w:val="21"/>
                      <w:highlight w:val="none"/>
                    </w:rPr>
                    <w:t>序号</w:t>
                  </w:r>
                </w:p>
              </w:tc>
              <w:tc>
                <w:tcPr>
                  <w:tcW w:w="973" w:type="pct"/>
                  <w:vMerge w:val="restart"/>
                  <w:tcBorders>
                    <w:tl2br w:val="nil"/>
                    <w:tr2bl w:val="nil"/>
                  </w:tcBorders>
                  <w:vAlign w:val="center"/>
                </w:tcPr>
                <w:p>
                  <w:pPr>
                    <w:pStyle w:val="23"/>
                    <w:widowControl/>
                    <w:overflowPunct/>
                    <w:adjustRightInd/>
                    <w:jc w:val="center"/>
                    <w:textAlignment w:val="auto"/>
                    <w:rPr>
                      <w:color w:val="auto"/>
                      <w:szCs w:val="21"/>
                      <w:highlight w:val="none"/>
                    </w:rPr>
                  </w:pPr>
                  <w:r>
                    <w:rPr>
                      <w:color w:val="auto"/>
                      <w:szCs w:val="21"/>
                      <w:highlight w:val="none"/>
                    </w:rPr>
                    <w:t>原辅料名称</w:t>
                  </w:r>
                </w:p>
              </w:tc>
              <w:tc>
                <w:tcPr>
                  <w:tcW w:w="2302" w:type="pct"/>
                  <w:vMerge w:val="restart"/>
                  <w:tcBorders>
                    <w:tl2br w:val="nil"/>
                    <w:tr2bl w:val="nil"/>
                  </w:tcBorders>
                  <w:vAlign w:val="center"/>
                </w:tcPr>
                <w:p>
                  <w:pPr>
                    <w:pStyle w:val="23"/>
                    <w:widowControl/>
                    <w:overflowPunct/>
                    <w:adjustRightInd/>
                    <w:jc w:val="center"/>
                    <w:textAlignment w:val="auto"/>
                    <w:rPr>
                      <w:color w:val="auto"/>
                      <w:szCs w:val="21"/>
                      <w:highlight w:val="none"/>
                    </w:rPr>
                  </w:pPr>
                  <w:r>
                    <w:rPr>
                      <w:color w:val="auto"/>
                      <w:szCs w:val="21"/>
                      <w:highlight w:val="none"/>
                    </w:rPr>
                    <w:t>组分</w:t>
                  </w:r>
                </w:p>
              </w:tc>
              <w:tc>
                <w:tcPr>
                  <w:tcW w:w="596" w:type="pct"/>
                  <w:vMerge w:val="restart"/>
                  <w:tcBorders>
                    <w:tl2br w:val="nil"/>
                    <w:tr2bl w:val="nil"/>
                  </w:tcBorders>
                  <w:vAlign w:val="center"/>
                </w:tcPr>
                <w:p>
                  <w:pPr>
                    <w:pStyle w:val="23"/>
                    <w:widowControl/>
                    <w:overflowPunct/>
                    <w:adjustRightInd/>
                    <w:jc w:val="center"/>
                    <w:textAlignment w:val="auto"/>
                    <w:rPr>
                      <w:color w:val="auto"/>
                      <w:szCs w:val="21"/>
                      <w:highlight w:val="none"/>
                    </w:rPr>
                  </w:pPr>
                  <w:r>
                    <w:rPr>
                      <w:color w:val="auto"/>
                      <w:szCs w:val="21"/>
                      <w:highlight w:val="none"/>
                    </w:rPr>
                    <w:t>包装方式</w:t>
                  </w:r>
                </w:p>
              </w:tc>
              <w:tc>
                <w:tcPr>
                  <w:tcW w:w="823" w:type="pct"/>
                  <w:gridSpan w:val="2"/>
                  <w:tcBorders>
                    <w:tl2br w:val="nil"/>
                    <w:tr2bl w:val="nil"/>
                  </w:tcBorders>
                  <w:vAlign w:val="center"/>
                </w:tcPr>
                <w:p>
                  <w:pPr>
                    <w:pStyle w:val="23"/>
                    <w:widowControl/>
                    <w:overflowPunct/>
                    <w:adjustRightInd/>
                    <w:jc w:val="center"/>
                    <w:textAlignment w:val="auto"/>
                    <w:rPr>
                      <w:color w:val="auto"/>
                      <w:szCs w:val="21"/>
                      <w:highlight w:val="none"/>
                    </w:rPr>
                  </w:pPr>
                  <w:r>
                    <w:rPr>
                      <w:color w:val="auto"/>
                      <w:szCs w:val="21"/>
                      <w:highlight w:val="none"/>
                    </w:rPr>
                    <w:t>年消耗量（t/a）</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3" w:hRule="atLeast"/>
                <w:tblHeader/>
                <w:jc w:val="center"/>
              </w:trPr>
              <w:tc>
                <w:tcPr>
                  <w:tcW w:w="304" w:type="pct"/>
                  <w:vMerge w:val="continue"/>
                  <w:tcBorders>
                    <w:tl2br w:val="nil"/>
                    <w:tr2bl w:val="nil"/>
                  </w:tcBorders>
                  <w:vAlign w:val="center"/>
                </w:tcPr>
                <w:p>
                  <w:pPr>
                    <w:pStyle w:val="23"/>
                    <w:widowControl/>
                    <w:overflowPunct/>
                    <w:adjustRightInd/>
                    <w:jc w:val="center"/>
                    <w:textAlignment w:val="auto"/>
                    <w:rPr>
                      <w:color w:val="auto"/>
                      <w:szCs w:val="21"/>
                      <w:highlight w:val="none"/>
                    </w:rPr>
                  </w:pPr>
                </w:p>
              </w:tc>
              <w:tc>
                <w:tcPr>
                  <w:tcW w:w="973" w:type="pct"/>
                  <w:vMerge w:val="continue"/>
                  <w:tcBorders>
                    <w:tl2br w:val="nil"/>
                    <w:tr2bl w:val="nil"/>
                  </w:tcBorders>
                  <w:vAlign w:val="center"/>
                </w:tcPr>
                <w:p>
                  <w:pPr>
                    <w:pStyle w:val="23"/>
                    <w:widowControl/>
                    <w:overflowPunct/>
                    <w:adjustRightInd/>
                    <w:jc w:val="center"/>
                    <w:textAlignment w:val="auto"/>
                    <w:rPr>
                      <w:color w:val="auto"/>
                      <w:szCs w:val="21"/>
                      <w:highlight w:val="none"/>
                    </w:rPr>
                  </w:pPr>
                </w:p>
              </w:tc>
              <w:tc>
                <w:tcPr>
                  <w:tcW w:w="2302" w:type="pct"/>
                  <w:vMerge w:val="continue"/>
                  <w:tcBorders>
                    <w:tl2br w:val="nil"/>
                    <w:tr2bl w:val="nil"/>
                  </w:tcBorders>
                  <w:vAlign w:val="center"/>
                </w:tcPr>
                <w:p>
                  <w:pPr>
                    <w:pStyle w:val="23"/>
                    <w:widowControl/>
                    <w:overflowPunct/>
                    <w:adjustRightInd/>
                    <w:jc w:val="center"/>
                    <w:textAlignment w:val="auto"/>
                    <w:rPr>
                      <w:color w:val="auto"/>
                      <w:szCs w:val="21"/>
                      <w:highlight w:val="none"/>
                    </w:rPr>
                  </w:pPr>
                </w:p>
              </w:tc>
              <w:tc>
                <w:tcPr>
                  <w:tcW w:w="596" w:type="pct"/>
                  <w:vMerge w:val="continue"/>
                  <w:tcBorders>
                    <w:tl2br w:val="nil"/>
                    <w:tr2bl w:val="nil"/>
                  </w:tcBorders>
                  <w:vAlign w:val="center"/>
                </w:tcPr>
                <w:p>
                  <w:pPr>
                    <w:pStyle w:val="23"/>
                    <w:widowControl/>
                    <w:overflowPunct/>
                    <w:adjustRightInd/>
                    <w:jc w:val="center"/>
                    <w:textAlignment w:val="auto"/>
                    <w:rPr>
                      <w:color w:val="auto"/>
                      <w:szCs w:val="21"/>
                      <w:highlight w:val="none"/>
                    </w:rPr>
                  </w:pPr>
                </w:p>
              </w:tc>
              <w:tc>
                <w:tcPr>
                  <w:tcW w:w="411" w:type="pct"/>
                  <w:tcBorders>
                    <w:tl2br w:val="nil"/>
                    <w:tr2bl w:val="nil"/>
                  </w:tcBorders>
                  <w:vAlign w:val="center"/>
                </w:tcPr>
                <w:p>
                  <w:pPr>
                    <w:pStyle w:val="23"/>
                    <w:widowControl/>
                    <w:overflowPunct/>
                    <w:adjustRightInd/>
                    <w:jc w:val="center"/>
                    <w:textAlignment w:val="auto"/>
                    <w:rPr>
                      <w:color w:val="auto"/>
                      <w:szCs w:val="21"/>
                      <w:highlight w:val="none"/>
                    </w:rPr>
                  </w:pPr>
                  <w:r>
                    <w:rPr>
                      <w:color w:val="auto"/>
                      <w:szCs w:val="21"/>
                      <w:highlight w:val="none"/>
                    </w:rPr>
                    <w:t>环评</w:t>
                  </w:r>
                </w:p>
              </w:tc>
              <w:tc>
                <w:tcPr>
                  <w:tcW w:w="412" w:type="pct"/>
                  <w:tcBorders>
                    <w:tl2br w:val="nil"/>
                    <w:tr2bl w:val="nil"/>
                  </w:tcBorders>
                  <w:vAlign w:val="center"/>
                </w:tcPr>
                <w:p>
                  <w:pPr>
                    <w:pStyle w:val="23"/>
                    <w:widowControl/>
                    <w:overflowPunct/>
                    <w:adjustRightInd/>
                    <w:jc w:val="center"/>
                    <w:textAlignment w:val="auto"/>
                    <w:rPr>
                      <w:color w:val="auto"/>
                      <w:szCs w:val="21"/>
                      <w:highlight w:val="none"/>
                    </w:rPr>
                  </w:pPr>
                  <w:r>
                    <w:rPr>
                      <w:color w:val="auto"/>
                      <w:szCs w:val="21"/>
                      <w:highlight w:val="none"/>
                    </w:rPr>
                    <w:t>实际</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304" w:type="pct"/>
                  <w:tcBorders>
                    <w:tl2br w:val="nil"/>
                    <w:tr2bl w:val="nil"/>
                  </w:tcBorders>
                  <w:vAlign w:val="center"/>
                </w:tcPr>
                <w:p>
                  <w:pPr>
                    <w:pStyle w:val="23"/>
                    <w:widowControl/>
                    <w:overflowPunct/>
                    <w:adjustRightInd/>
                    <w:jc w:val="center"/>
                    <w:textAlignment w:val="auto"/>
                    <w:rPr>
                      <w:color w:val="auto"/>
                      <w:szCs w:val="21"/>
                      <w:highlight w:val="none"/>
                    </w:rPr>
                  </w:pPr>
                  <w:r>
                    <w:rPr>
                      <w:color w:val="auto"/>
                      <w:szCs w:val="21"/>
                      <w:highlight w:val="none"/>
                    </w:rPr>
                    <w:t>1</w:t>
                  </w:r>
                </w:p>
              </w:tc>
              <w:tc>
                <w:tcPr>
                  <w:tcW w:w="973" w:type="pct"/>
                  <w:tcBorders>
                    <w:tl2br w:val="nil"/>
                    <w:tr2bl w:val="nil"/>
                  </w:tcBorders>
                  <w:vAlign w:val="center"/>
                </w:tcPr>
                <w:p>
                  <w:pPr>
                    <w:adjustRightInd/>
                    <w:snapToGrid/>
                    <w:jc w:val="center"/>
                    <w:textAlignment w:val="center"/>
                    <w:rPr>
                      <w:rFonts w:hint="eastAsia" w:eastAsia="仿宋"/>
                      <w:color w:val="auto"/>
                      <w:sz w:val="21"/>
                      <w:szCs w:val="21"/>
                      <w:highlight w:val="none"/>
                      <w:lang w:eastAsia="zh-CN" w:bidi="ar"/>
                    </w:rPr>
                  </w:pPr>
                  <w:r>
                    <w:rPr>
                      <w:rFonts w:hint="eastAsia"/>
                      <w:color w:val="auto"/>
                      <w:sz w:val="21"/>
                      <w:szCs w:val="21"/>
                      <w:highlight w:val="none"/>
                      <w:lang w:val="en-US" w:eastAsia="zh-CN" w:bidi="ar"/>
                    </w:rPr>
                    <w:t>白刚玉砂</w:t>
                  </w:r>
                </w:p>
              </w:tc>
              <w:tc>
                <w:tcPr>
                  <w:tcW w:w="2302" w:type="pct"/>
                  <w:tcBorders>
                    <w:tl2br w:val="nil"/>
                    <w:tr2bl w:val="nil"/>
                  </w:tcBorders>
                  <w:vAlign w:val="center"/>
                </w:tcPr>
                <w:p>
                  <w:pPr>
                    <w:adjustRightInd/>
                    <w:snapToGrid/>
                    <w:spacing w:line="260" w:lineRule="exact"/>
                    <w:jc w:val="center"/>
                    <w:rPr>
                      <w:color w:val="auto"/>
                      <w:sz w:val="21"/>
                      <w:szCs w:val="21"/>
                      <w:highlight w:val="none"/>
                    </w:rPr>
                  </w:pPr>
                  <w:r>
                    <w:rPr>
                      <w:rFonts w:hint="eastAsia"/>
                      <w:color w:val="auto"/>
                      <w:sz w:val="21"/>
                      <w:szCs w:val="21"/>
                      <w:highlight w:val="none"/>
                    </w:rPr>
                    <w:t>三氧化二铝(Al</w:t>
                  </w:r>
                  <w:r>
                    <w:rPr>
                      <w:rFonts w:hint="eastAsia"/>
                      <w:color w:val="auto"/>
                      <w:sz w:val="21"/>
                      <w:szCs w:val="21"/>
                      <w:highlight w:val="none"/>
                      <w:vertAlign w:val="subscript"/>
                    </w:rPr>
                    <w:t>2</w:t>
                  </w:r>
                  <w:r>
                    <w:rPr>
                      <w:rFonts w:hint="eastAsia"/>
                      <w:color w:val="auto"/>
                      <w:sz w:val="21"/>
                      <w:szCs w:val="21"/>
                      <w:highlight w:val="none"/>
                    </w:rPr>
                    <w:t>O</w:t>
                  </w:r>
                  <w:r>
                    <w:rPr>
                      <w:rFonts w:hint="eastAsia"/>
                      <w:color w:val="auto"/>
                      <w:sz w:val="21"/>
                      <w:szCs w:val="21"/>
                      <w:highlight w:val="none"/>
                      <w:vertAlign w:val="subscript"/>
                    </w:rPr>
                    <w:t>3</w:t>
                  </w:r>
                  <w:r>
                    <w:rPr>
                      <w:rFonts w:hint="eastAsia"/>
                      <w:color w:val="auto"/>
                      <w:sz w:val="21"/>
                      <w:szCs w:val="21"/>
                      <w:highlight w:val="none"/>
                    </w:rPr>
                    <w:t>)≥99.2%、Na</w:t>
                  </w:r>
                  <w:r>
                    <w:rPr>
                      <w:rFonts w:hint="eastAsia"/>
                      <w:color w:val="auto"/>
                      <w:sz w:val="21"/>
                      <w:szCs w:val="21"/>
                      <w:highlight w:val="none"/>
                      <w:vertAlign w:val="subscript"/>
                    </w:rPr>
                    <w:t>2</w:t>
                  </w:r>
                  <w:r>
                    <w:rPr>
                      <w:rFonts w:hint="eastAsia"/>
                      <w:color w:val="auto"/>
                      <w:sz w:val="21"/>
                      <w:szCs w:val="21"/>
                      <w:highlight w:val="none"/>
                    </w:rPr>
                    <w:t>O≤0.4%、SiO</w:t>
                  </w:r>
                  <w:r>
                    <w:rPr>
                      <w:rFonts w:hint="eastAsia"/>
                      <w:color w:val="auto"/>
                      <w:sz w:val="21"/>
                      <w:szCs w:val="21"/>
                      <w:highlight w:val="none"/>
                      <w:vertAlign w:val="subscript"/>
                    </w:rPr>
                    <w:t>3</w:t>
                  </w:r>
                  <w:r>
                    <w:rPr>
                      <w:rFonts w:hint="eastAsia"/>
                      <w:color w:val="auto"/>
                      <w:sz w:val="21"/>
                      <w:szCs w:val="21"/>
                      <w:highlight w:val="none"/>
                    </w:rPr>
                    <w:t>≤0.03%</w:t>
                  </w:r>
                </w:p>
              </w:tc>
              <w:tc>
                <w:tcPr>
                  <w:tcW w:w="596" w:type="pct"/>
                  <w:tcBorders>
                    <w:tl2br w:val="nil"/>
                    <w:tr2bl w:val="nil"/>
                  </w:tcBorders>
                  <w:vAlign w:val="center"/>
                </w:tcPr>
                <w:p>
                  <w:pPr>
                    <w:adjustRightInd/>
                    <w:snapToGrid/>
                    <w:spacing w:line="260" w:lineRule="exact"/>
                    <w:jc w:val="center"/>
                    <w:rPr>
                      <w:rFonts w:hint="eastAsia" w:eastAsia="仿宋"/>
                      <w:color w:val="auto"/>
                      <w:sz w:val="21"/>
                      <w:szCs w:val="21"/>
                      <w:highlight w:val="none"/>
                      <w:lang w:eastAsia="zh-CN"/>
                    </w:rPr>
                  </w:pPr>
                  <w:r>
                    <w:rPr>
                      <w:rFonts w:hint="eastAsia"/>
                      <w:color w:val="auto"/>
                      <w:sz w:val="21"/>
                      <w:szCs w:val="21"/>
                      <w:highlight w:val="none"/>
                      <w:lang w:val="en-US" w:eastAsia="zh-CN"/>
                    </w:rPr>
                    <w:t>纸箱</w:t>
                  </w:r>
                </w:p>
              </w:tc>
              <w:tc>
                <w:tcPr>
                  <w:tcW w:w="411" w:type="pct"/>
                  <w:tcBorders>
                    <w:tl2br w:val="nil"/>
                    <w:tr2bl w:val="nil"/>
                  </w:tcBorders>
                  <w:vAlign w:val="center"/>
                </w:tcPr>
                <w:p>
                  <w:pPr>
                    <w:adjustRightInd/>
                    <w:snapToGrid/>
                    <w:jc w:val="center"/>
                    <w:rPr>
                      <w:rFonts w:hint="default" w:eastAsia="仿宋"/>
                      <w:color w:val="auto"/>
                      <w:sz w:val="21"/>
                      <w:szCs w:val="21"/>
                      <w:highlight w:val="none"/>
                      <w:lang w:val="en-US" w:eastAsia="zh-CN"/>
                    </w:rPr>
                  </w:pPr>
                  <w:r>
                    <w:rPr>
                      <w:rFonts w:hint="eastAsia"/>
                      <w:color w:val="auto"/>
                      <w:sz w:val="21"/>
                      <w:szCs w:val="21"/>
                      <w:highlight w:val="none"/>
                      <w:lang w:val="en-US" w:eastAsia="zh-CN"/>
                    </w:rPr>
                    <w:t>0.5</w:t>
                  </w:r>
                </w:p>
              </w:tc>
              <w:tc>
                <w:tcPr>
                  <w:tcW w:w="412" w:type="pct"/>
                  <w:tcBorders>
                    <w:tl2br w:val="nil"/>
                    <w:tr2bl w:val="nil"/>
                  </w:tcBorders>
                  <w:vAlign w:val="center"/>
                </w:tcPr>
                <w:p>
                  <w:pPr>
                    <w:tabs>
                      <w:tab w:val="left" w:pos="960"/>
                    </w:tabs>
                    <w:adjustRightInd/>
                    <w:snapToGrid/>
                    <w:spacing w:line="240" w:lineRule="auto"/>
                    <w:jc w:val="center"/>
                    <w:rPr>
                      <w:rFonts w:hint="default" w:eastAsia="仿宋"/>
                      <w:color w:val="auto"/>
                      <w:sz w:val="21"/>
                      <w:szCs w:val="21"/>
                      <w:highlight w:val="none"/>
                      <w:lang w:val="en-US" w:eastAsia="zh-CN"/>
                    </w:rPr>
                  </w:pPr>
                  <w:r>
                    <w:rPr>
                      <w:color w:val="auto"/>
                      <w:sz w:val="21"/>
                      <w:szCs w:val="21"/>
                      <w:highlight w:val="none"/>
                    </w:rPr>
                    <w:t>0</w:t>
                  </w:r>
                  <w:r>
                    <w:rPr>
                      <w:rFonts w:hint="eastAsia"/>
                      <w:color w:val="auto"/>
                      <w:sz w:val="21"/>
                      <w:szCs w:val="21"/>
                      <w:highlight w:val="none"/>
                      <w:lang w:val="en-US" w:eastAsia="zh-CN"/>
                    </w:rPr>
                    <w:t>.5</w:t>
                  </w:r>
                </w:p>
              </w:tc>
            </w:tr>
          </w:tbl>
          <w:p>
            <w:pPr>
              <w:rPr>
                <w:b/>
                <w:bCs w:val="0"/>
                <w:color w:val="auto"/>
                <w:szCs w:val="22"/>
                <w:highlight w:val="none"/>
              </w:rPr>
            </w:pPr>
            <w:r>
              <w:rPr>
                <w:b/>
                <w:bCs w:val="0"/>
                <w:color w:val="auto"/>
                <w:szCs w:val="22"/>
                <w:highlight w:val="none"/>
              </w:rPr>
              <w:t>水平衡</w:t>
            </w:r>
            <w:r>
              <w:rPr>
                <w:rFonts w:hint="eastAsia"/>
                <w:b/>
                <w:bCs w:val="0"/>
                <w:color w:val="auto"/>
                <w:szCs w:val="22"/>
                <w:highlight w:val="none"/>
              </w:rPr>
              <w:t>：</w:t>
            </w:r>
          </w:p>
          <w:p>
            <w:pPr>
              <w:ind w:firstLine="480" w:firstLineChars="200"/>
              <w:rPr>
                <w:rFonts w:hint="default" w:eastAsia="仿宋"/>
                <w:color w:val="auto"/>
                <w:szCs w:val="22"/>
                <w:highlight w:val="none"/>
                <w:lang w:val="en-US" w:eastAsia="zh-CN"/>
              </w:rPr>
            </w:pPr>
            <w:r>
              <w:rPr>
                <w:rFonts w:hint="eastAsia"/>
                <w:color w:val="auto"/>
                <w:szCs w:val="22"/>
                <w:highlight w:val="none"/>
                <w:lang w:val="en-US" w:eastAsia="zh-CN"/>
              </w:rPr>
              <w:t>本项目不使用新鲜水，也无废水产生。</w:t>
            </w:r>
          </w:p>
          <w:p>
            <w:pPr>
              <w:rPr>
                <w:b/>
                <w:bCs/>
                <w:color w:val="auto"/>
                <w:szCs w:val="24"/>
                <w:highlight w:val="none"/>
              </w:rPr>
            </w:pPr>
            <w:r>
              <w:rPr>
                <w:b/>
                <w:bCs/>
                <w:color w:val="auto"/>
                <w:szCs w:val="24"/>
                <w:highlight w:val="none"/>
              </w:rPr>
              <w:t>主要工艺流程及产污环节（附处理工艺流程图，标出产污节点）</w:t>
            </w:r>
          </w:p>
          <w:p>
            <w:pPr>
              <w:autoSpaceDE w:val="0"/>
              <w:autoSpaceDN w:val="0"/>
              <w:spacing w:line="500" w:lineRule="exact"/>
              <w:ind w:firstLine="480" w:firstLineChars="200"/>
              <w:rPr>
                <w:color w:val="auto"/>
                <w:szCs w:val="24"/>
                <w:highlight w:val="none"/>
              </w:rPr>
            </w:pPr>
            <w:r>
              <w:rPr>
                <w:rFonts w:hint="eastAsia"/>
                <w:color w:val="auto"/>
                <w:szCs w:val="24"/>
                <w:highlight w:val="none"/>
                <w:lang w:val="zh-TW" w:eastAsia="zh-TW"/>
              </w:rPr>
              <w:t>为满足公司生产发展需求，需增设马弗炉、喷砂机各一台</w:t>
            </w:r>
            <w:r>
              <w:rPr>
                <w:color w:val="auto"/>
                <w:szCs w:val="24"/>
                <w:highlight w:val="none"/>
              </w:rPr>
              <w:t>，具体工艺流程图如下所示：</w:t>
            </w:r>
          </w:p>
          <w:p>
            <w:pPr>
              <w:spacing w:line="240" w:lineRule="auto"/>
              <w:jc w:val="center"/>
              <w:rPr>
                <w:color w:val="auto"/>
                <w:highlight w:val="none"/>
              </w:rPr>
            </w:pPr>
            <w:r>
              <w:drawing>
                <wp:inline distT="0" distB="0" distL="114300" distR="114300">
                  <wp:extent cx="3827145" cy="2973705"/>
                  <wp:effectExtent l="0" t="0" r="1905" b="17145"/>
                  <wp:docPr id="1"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4"/>
                          <pic:cNvPicPr>
                            <a:picLocks noChangeAspect="1"/>
                          </pic:cNvPicPr>
                        </pic:nvPicPr>
                        <pic:blipFill>
                          <a:blip r:embed="rId16"/>
                          <a:stretch>
                            <a:fillRect/>
                          </a:stretch>
                        </pic:blipFill>
                        <pic:spPr>
                          <a:xfrm>
                            <a:off x="0" y="0"/>
                            <a:ext cx="3827145" cy="2973705"/>
                          </a:xfrm>
                          <a:prstGeom prst="rect">
                            <a:avLst/>
                          </a:prstGeom>
                          <a:noFill/>
                          <a:ln>
                            <a:noFill/>
                          </a:ln>
                        </pic:spPr>
                      </pic:pic>
                    </a:graphicData>
                  </a:graphic>
                </wp:inline>
              </w:drawing>
            </w:r>
          </w:p>
          <w:p>
            <w:pPr>
              <w:pStyle w:val="24"/>
              <w:spacing w:line="240" w:lineRule="auto"/>
              <w:rPr>
                <w:rFonts w:hint="default" w:eastAsia="仿宋"/>
                <w:color w:val="auto"/>
                <w:highlight w:val="none"/>
                <w:lang w:val="en-US" w:eastAsia="zh-CN"/>
              </w:rPr>
            </w:pPr>
            <w:r>
              <w:rPr>
                <w:rFonts w:hint="eastAsia"/>
                <w:color w:val="auto"/>
                <w:highlight w:val="none"/>
                <w:lang w:val="en-US" w:eastAsia="zh-CN"/>
              </w:rPr>
              <w:t>图</w:t>
            </w:r>
            <w:r>
              <w:rPr>
                <w:color w:val="auto"/>
                <w:highlight w:val="none"/>
              </w:rPr>
              <w:t>2-</w:t>
            </w:r>
            <w:r>
              <w:rPr>
                <w:rFonts w:hint="eastAsia"/>
                <w:color w:val="auto"/>
                <w:highlight w:val="none"/>
                <w:lang w:val="en-US" w:eastAsia="zh-CN"/>
              </w:rPr>
              <w:t>1新增设备工艺流程图</w:t>
            </w:r>
          </w:p>
          <w:p>
            <w:pPr>
              <w:ind w:firstLine="480" w:firstLineChars="200"/>
              <w:rPr>
                <w:rFonts w:hint="eastAsia"/>
                <w:color w:val="auto"/>
                <w:szCs w:val="22"/>
                <w:highlight w:val="none"/>
              </w:rPr>
            </w:pPr>
            <w:r>
              <w:rPr>
                <w:rFonts w:hint="eastAsia"/>
                <w:color w:val="auto"/>
                <w:szCs w:val="22"/>
                <w:highlight w:val="none"/>
              </w:rPr>
              <w:t>新增配套设备喷砂机一台，混炼机挤出口安装口模(使混炼物料呈条状挤出)，目前采用清洁炉燃烧的方式定期清理口模，但口模表面会残留部分碳化物，对正产生产带来一定影响，企业拟新增喷砂机一台，用于清理设备口模燃烧后表面残留的碳化物。喷砂机工作原理是以压缩空气为动力，通过气流的高速运动在喷枪内形成的负压，将磨料通过输砂管吸入喷枪并经喷嘴射出，喷射到口模表面，达到清理口模表面碳化物的加工目的。本项目喷砂机磨料为白刚玉砂，年用量为500kg，每次喷砂时长1.5h，每月进行10次喷砂操作，年运行时间为180h</w:t>
            </w:r>
            <w:r>
              <w:rPr>
                <w:rFonts w:hint="eastAsia"/>
                <w:color w:val="auto"/>
                <w:szCs w:val="22"/>
                <w:highlight w:val="none"/>
                <w:lang w:eastAsia="zh-CN"/>
              </w:rPr>
              <w:t>，</w:t>
            </w:r>
            <w:r>
              <w:rPr>
                <w:rFonts w:hint="eastAsia"/>
                <w:color w:val="auto"/>
                <w:szCs w:val="22"/>
                <w:highlight w:val="none"/>
              </w:rPr>
              <w:t>产生的粉尘G1经设备自带滤袋除尘装置处理后，由设备自带风机引风至原有项目清洁炉废气排气筒(13#)排放至大气环境。</w:t>
            </w:r>
          </w:p>
          <w:p>
            <w:pPr>
              <w:ind w:firstLine="480" w:firstLineChars="200"/>
              <w:rPr>
                <w:rFonts w:hint="eastAsia"/>
                <w:color w:val="auto"/>
                <w:szCs w:val="22"/>
                <w:highlight w:val="none"/>
              </w:rPr>
            </w:pPr>
            <w:r>
              <w:rPr>
                <w:rFonts w:hint="eastAsia"/>
                <w:color w:val="auto"/>
                <w:szCs w:val="22"/>
                <w:highlight w:val="none"/>
              </w:rPr>
              <w:t>新增配套设备马弗炉一台，生产的各项产品需要进行灰分测试，企业拟新增马弗炉一台，用于灼烧测试产品灰分。马弗炉工作原理是以电流通过导体所产生的焦耳热为热源，对炉内样品进行加热。本项目马弗炉采用的加热方式为电加热，每次灼烧检测样品约4g，单次检测时间为1h，年运行时间4800h，样品年用量为43.8kg。马弗炉运行过程中产生的燃烧废气G2由新增风机引风至原有项目清洁炉废气排气筒(13#)排放至大气环境。</w:t>
            </w:r>
          </w:p>
          <w:p>
            <w:pPr>
              <w:rPr>
                <w:color w:val="auto"/>
                <w:szCs w:val="2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606" w:hRule="atLeast"/>
        </w:trPr>
        <w:tc>
          <w:tcPr>
            <w:tcW w:w="5000" w:type="pct"/>
            <w:tcBorders>
              <w:bottom w:val="single" w:color="auto" w:sz="4" w:space="0"/>
            </w:tcBorders>
          </w:tcPr>
          <w:p>
            <w:pPr>
              <w:pStyle w:val="2"/>
              <w:numPr>
                <w:ilvl w:val="255"/>
                <w:numId w:val="0"/>
              </w:numPr>
              <w:rPr>
                <w:rFonts w:ascii="Times New Roman" w:eastAsia="仿宋"/>
                <w:b/>
                <w:color w:val="auto"/>
                <w:highlight w:val="none"/>
              </w:rPr>
            </w:pPr>
            <w:r>
              <w:rPr>
                <w:rFonts w:ascii="Times New Roman" w:eastAsia="仿宋"/>
                <w:b/>
                <w:color w:val="auto"/>
                <w:highlight w:val="none"/>
              </w:rPr>
              <w:t>项目变动情况：</w:t>
            </w:r>
          </w:p>
          <w:p>
            <w:pPr>
              <w:pStyle w:val="2"/>
              <w:numPr>
                <w:ilvl w:val="255"/>
                <w:numId w:val="0"/>
              </w:numPr>
              <w:ind w:firstLine="480" w:firstLineChars="200"/>
              <w:rPr>
                <w:rFonts w:ascii="Times New Roman" w:eastAsia="仿宋"/>
                <w:color w:val="auto"/>
                <w:highlight w:val="none"/>
              </w:rPr>
            </w:pPr>
            <w:r>
              <w:rPr>
                <w:rFonts w:ascii="Times New Roman" w:eastAsia="仿宋"/>
                <w:color w:val="auto"/>
                <w:highlight w:val="none"/>
              </w:rPr>
              <w:t>经现场核查，</w:t>
            </w:r>
            <w:r>
              <w:rPr>
                <w:rFonts w:hint="eastAsia" w:ascii="Times New Roman" w:eastAsia="仿宋"/>
                <w:color w:val="auto"/>
                <w:highlight w:val="none"/>
                <w:lang w:val="en-US" w:eastAsia="zh-CN"/>
              </w:rPr>
              <w:t>本次验收现场</w:t>
            </w:r>
            <w:r>
              <w:rPr>
                <w:rFonts w:ascii="Times New Roman" w:eastAsia="仿宋"/>
                <w:color w:val="auto"/>
                <w:highlight w:val="none"/>
              </w:rPr>
              <w:t>与环评</w:t>
            </w:r>
            <w:r>
              <w:rPr>
                <w:rFonts w:hint="eastAsia" w:ascii="Times New Roman" w:eastAsia="仿宋"/>
                <w:color w:val="auto"/>
                <w:highlight w:val="none"/>
                <w:lang w:val="en-US" w:eastAsia="zh-CN"/>
              </w:rPr>
              <w:t>报告表及</w:t>
            </w:r>
            <w:r>
              <w:rPr>
                <w:rFonts w:ascii="Times New Roman" w:eastAsia="仿宋"/>
                <w:color w:val="auto"/>
                <w:highlight w:val="none"/>
              </w:rPr>
              <w:t>审批表</w:t>
            </w:r>
            <w:r>
              <w:rPr>
                <w:rFonts w:hint="eastAsia" w:ascii="Times New Roman" w:eastAsia="仿宋"/>
                <w:color w:val="auto"/>
                <w:highlight w:val="none"/>
                <w:lang w:val="en-US" w:eastAsia="zh-CN"/>
              </w:rPr>
              <w:t>无</w:t>
            </w:r>
            <w:r>
              <w:rPr>
                <w:rFonts w:ascii="Times New Roman" w:eastAsia="仿宋"/>
                <w:color w:val="auto"/>
                <w:highlight w:val="none"/>
              </w:rPr>
              <w:t>变动。</w:t>
            </w:r>
          </w:p>
          <w:p>
            <w:pPr>
              <w:ind w:firstLine="480" w:firstLineChars="200"/>
              <w:rPr>
                <w:color w:val="auto"/>
                <w:highlight w:val="none"/>
              </w:rPr>
            </w:pPr>
          </w:p>
        </w:tc>
      </w:tr>
    </w:tbl>
    <w:p>
      <w:pPr>
        <w:rPr>
          <w:color w:val="auto"/>
          <w:highlight w:val="none"/>
        </w:rPr>
        <w:sectPr>
          <w:pgSz w:w="11906" w:h="16838"/>
          <w:pgMar w:top="1418" w:right="1531" w:bottom="1418" w:left="1531" w:header="720" w:footer="1077" w:gutter="0"/>
          <w:pgBorders>
            <w:top w:val="none" w:sz="0" w:space="0"/>
            <w:left w:val="none" w:sz="0" w:space="0"/>
            <w:bottom w:val="none" w:sz="0" w:space="0"/>
            <w:right w:val="none" w:sz="0" w:space="0"/>
          </w:pgBorders>
          <w:cols w:space="720" w:num="1"/>
          <w:docGrid w:type="lines" w:linePitch="319" w:charSpace="0"/>
        </w:sectPr>
      </w:pPr>
    </w:p>
    <w:p>
      <w:pPr>
        <w:pStyle w:val="4"/>
        <w:spacing w:before="0" w:after="0" w:line="500" w:lineRule="exact"/>
        <w:rPr>
          <w:rFonts w:eastAsia="仿宋"/>
          <w:color w:val="auto"/>
          <w:sz w:val="24"/>
          <w:szCs w:val="24"/>
          <w:highlight w:val="none"/>
        </w:rPr>
      </w:pPr>
      <w:r>
        <w:rPr>
          <w:rFonts w:eastAsia="仿宋"/>
          <w:color w:val="auto"/>
          <w:sz w:val="24"/>
          <w:szCs w:val="24"/>
          <w:highlight w:val="none"/>
        </w:rPr>
        <w:t>表三</w:t>
      </w:r>
    </w:p>
    <w:tbl>
      <w:tblPr>
        <w:tblStyle w:val="17"/>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0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55" w:hRule="atLeast"/>
        </w:trPr>
        <w:tc>
          <w:tcPr>
            <w:tcW w:w="5000" w:type="pct"/>
          </w:tcPr>
          <w:p>
            <w:pPr>
              <w:snapToGrid/>
            </w:pPr>
            <w:r>
              <w:t>主要污染源、污染物处理和排放（附处理流程示意图，标出废水、废气、厂界噪声监测点位）</w:t>
            </w:r>
          </w:p>
          <w:p>
            <w:pPr>
              <w:snapToGrid/>
              <w:ind w:firstLine="480" w:firstLineChars="200"/>
            </w:pPr>
            <w:r>
              <w:t>1、废水</w:t>
            </w:r>
          </w:p>
          <w:p>
            <w:pPr>
              <w:ind w:firstLine="480" w:firstLineChars="200"/>
              <w:rPr>
                <w:rFonts w:hint="default"/>
                <w:lang w:val="en-US" w:eastAsia="zh-CN"/>
              </w:rPr>
            </w:pPr>
            <w:r>
              <w:t>本项目</w:t>
            </w:r>
            <w:r>
              <w:rPr>
                <w:rFonts w:hint="eastAsia"/>
                <w:lang w:val="en-US" w:eastAsia="zh-CN"/>
              </w:rPr>
              <w:t>无生产废水及生活污水产生。</w:t>
            </w:r>
          </w:p>
          <w:p>
            <w:pPr>
              <w:numPr>
                <w:ilvl w:val="0"/>
                <w:numId w:val="0"/>
              </w:numPr>
              <w:snapToGrid/>
              <w:ind w:firstLine="480" w:firstLineChars="200"/>
            </w:pPr>
            <w:r>
              <w:rPr>
                <w:rFonts w:hint="eastAsia"/>
                <w:lang w:val="en-US" w:eastAsia="zh-CN"/>
              </w:rPr>
              <w:t>2、</w:t>
            </w:r>
            <w:r>
              <w:t>废气</w:t>
            </w:r>
          </w:p>
          <w:p>
            <w:pPr>
              <w:adjustRightInd/>
              <w:snapToGrid/>
              <w:spacing w:line="500" w:lineRule="exact"/>
              <w:ind w:firstLine="480" w:firstLineChars="200"/>
            </w:pPr>
            <w:r>
              <w:t>（2）废气处理方案及检测点位</w:t>
            </w:r>
          </w:p>
          <w:p>
            <w:pPr>
              <w:adjustRightInd/>
              <w:snapToGrid/>
              <w:spacing w:line="500" w:lineRule="exact"/>
              <w:ind w:firstLine="480" w:firstLineChars="200"/>
            </w:pPr>
            <w:r>
              <w:t>本项目有组织废气产生及排放情况见表3-</w:t>
            </w:r>
            <w:r>
              <w:rPr>
                <w:rFonts w:hint="eastAsia"/>
                <w:lang w:val="en-US" w:eastAsia="zh-CN"/>
              </w:rPr>
              <w:t>1</w:t>
            </w:r>
            <w:r>
              <w:t>。</w:t>
            </w:r>
          </w:p>
          <w:p>
            <w:pPr>
              <w:pStyle w:val="24"/>
              <w:spacing w:line="240" w:lineRule="auto"/>
            </w:pPr>
            <w:r>
              <w:t>表3-</w:t>
            </w:r>
            <w:r>
              <w:rPr>
                <w:rFonts w:hint="eastAsia"/>
                <w:lang w:val="en-US" w:eastAsia="zh-CN"/>
              </w:rPr>
              <w:t>1</w:t>
            </w:r>
            <w:r>
              <w:t>本项目有组织废气排放及治理措施一览表</w:t>
            </w:r>
          </w:p>
          <w:tbl>
            <w:tblPr>
              <w:tblStyle w:val="17"/>
              <w:tblW w:w="4997" w:type="pct"/>
              <w:tblInd w:w="0" w:type="dxa"/>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autofit"/>
              <w:tblCellMar>
                <w:top w:w="0" w:type="dxa"/>
                <w:left w:w="108" w:type="dxa"/>
                <w:bottom w:w="0" w:type="dxa"/>
                <w:right w:w="108" w:type="dxa"/>
              </w:tblCellMar>
            </w:tblPr>
            <w:tblGrid>
              <w:gridCol w:w="1335"/>
              <w:gridCol w:w="1531"/>
              <w:gridCol w:w="3225"/>
              <w:gridCol w:w="2748"/>
            </w:tblGrid>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755" w:type="pct"/>
                  <w:vMerge w:val="restart"/>
                  <w:tcBorders>
                    <w:tl2br w:val="nil"/>
                    <w:tr2bl w:val="nil"/>
                  </w:tcBorders>
                  <w:vAlign w:val="center"/>
                </w:tcPr>
                <w:p>
                  <w:pPr>
                    <w:pStyle w:val="23"/>
                    <w:spacing w:line="240" w:lineRule="auto"/>
                    <w:jc w:val="center"/>
                  </w:pPr>
                  <w:r>
                    <w:t>废气源</w:t>
                  </w:r>
                </w:p>
              </w:tc>
              <w:tc>
                <w:tcPr>
                  <w:tcW w:w="866" w:type="pct"/>
                  <w:vMerge w:val="restart"/>
                  <w:tcBorders>
                    <w:tl2br w:val="nil"/>
                    <w:tr2bl w:val="nil"/>
                  </w:tcBorders>
                  <w:vAlign w:val="center"/>
                </w:tcPr>
                <w:p>
                  <w:pPr>
                    <w:pStyle w:val="23"/>
                    <w:spacing w:line="240" w:lineRule="auto"/>
                    <w:jc w:val="center"/>
                  </w:pPr>
                  <w:r>
                    <w:t>污染物名称</w:t>
                  </w:r>
                </w:p>
              </w:tc>
              <w:tc>
                <w:tcPr>
                  <w:tcW w:w="3378" w:type="pct"/>
                  <w:gridSpan w:val="2"/>
                  <w:tcBorders>
                    <w:tl2br w:val="nil"/>
                    <w:tr2bl w:val="nil"/>
                  </w:tcBorders>
                  <w:vAlign w:val="center"/>
                </w:tcPr>
                <w:p>
                  <w:pPr>
                    <w:pStyle w:val="23"/>
                    <w:spacing w:line="240" w:lineRule="auto"/>
                    <w:jc w:val="center"/>
                  </w:pPr>
                  <w:r>
                    <w:t>处理设施及排放去向</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755" w:type="pct"/>
                  <w:vMerge w:val="continue"/>
                  <w:tcBorders>
                    <w:tl2br w:val="nil"/>
                    <w:tr2bl w:val="nil"/>
                  </w:tcBorders>
                  <w:vAlign w:val="center"/>
                </w:tcPr>
                <w:p>
                  <w:pPr>
                    <w:pStyle w:val="23"/>
                    <w:spacing w:line="240" w:lineRule="auto"/>
                    <w:jc w:val="center"/>
                  </w:pPr>
                </w:p>
              </w:tc>
              <w:tc>
                <w:tcPr>
                  <w:tcW w:w="866" w:type="pct"/>
                  <w:vMerge w:val="continue"/>
                  <w:tcBorders>
                    <w:tl2br w:val="nil"/>
                    <w:tr2bl w:val="nil"/>
                  </w:tcBorders>
                  <w:vAlign w:val="center"/>
                </w:tcPr>
                <w:p>
                  <w:pPr>
                    <w:pStyle w:val="23"/>
                    <w:spacing w:line="240" w:lineRule="auto"/>
                    <w:jc w:val="center"/>
                  </w:pPr>
                </w:p>
              </w:tc>
              <w:tc>
                <w:tcPr>
                  <w:tcW w:w="1824" w:type="pct"/>
                  <w:tcBorders>
                    <w:tl2br w:val="nil"/>
                    <w:tr2bl w:val="nil"/>
                  </w:tcBorders>
                  <w:vAlign w:val="center"/>
                </w:tcPr>
                <w:p>
                  <w:pPr>
                    <w:pStyle w:val="23"/>
                    <w:spacing w:line="240" w:lineRule="auto"/>
                    <w:jc w:val="center"/>
                  </w:pPr>
                  <w:r>
                    <w:t>环评/批复</w:t>
                  </w:r>
                </w:p>
              </w:tc>
              <w:tc>
                <w:tcPr>
                  <w:tcW w:w="1554" w:type="pct"/>
                  <w:tcBorders>
                    <w:tl2br w:val="nil"/>
                    <w:tr2bl w:val="nil"/>
                  </w:tcBorders>
                  <w:vAlign w:val="center"/>
                </w:tcPr>
                <w:p>
                  <w:pPr>
                    <w:pStyle w:val="23"/>
                    <w:spacing w:line="240" w:lineRule="auto"/>
                    <w:jc w:val="center"/>
                  </w:pPr>
                  <w:r>
                    <w:t>实际建设</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755" w:type="pct"/>
                  <w:tcBorders>
                    <w:tl2br w:val="nil"/>
                    <w:tr2bl w:val="nil"/>
                  </w:tcBorders>
                  <w:vAlign w:val="center"/>
                </w:tcPr>
                <w:p>
                  <w:pPr>
                    <w:pStyle w:val="23"/>
                    <w:spacing w:line="240" w:lineRule="auto"/>
                    <w:jc w:val="center"/>
                    <w:rPr>
                      <w:rFonts w:hint="eastAsia"/>
                      <w:lang w:eastAsia="zh-CN"/>
                    </w:rPr>
                  </w:pPr>
                  <w:r>
                    <w:rPr>
                      <w:rFonts w:hint="eastAsia"/>
                      <w:lang w:val="en-US" w:eastAsia="zh-CN"/>
                    </w:rPr>
                    <w:t>喷砂机</w:t>
                  </w:r>
                </w:p>
              </w:tc>
              <w:tc>
                <w:tcPr>
                  <w:tcW w:w="866" w:type="pct"/>
                  <w:tcBorders>
                    <w:tl2br w:val="nil"/>
                    <w:tr2bl w:val="nil"/>
                  </w:tcBorders>
                  <w:vAlign w:val="center"/>
                </w:tcPr>
                <w:p>
                  <w:pPr>
                    <w:pStyle w:val="23"/>
                    <w:spacing w:line="240" w:lineRule="auto"/>
                    <w:jc w:val="center"/>
                  </w:pPr>
                  <w:r>
                    <w:t>颗粒物</w:t>
                  </w:r>
                </w:p>
              </w:tc>
              <w:tc>
                <w:tcPr>
                  <w:tcW w:w="1824" w:type="pct"/>
                  <w:tcBorders>
                    <w:tl2br w:val="nil"/>
                    <w:tr2bl w:val="nil"/>
                  </w:tcBorders>
                  <w:vAlign w:val="center"/>
                </w:tcPr>
                <w:p>
                  <w:pPr>
                    <w:spacing w:line="240" w:lineRule="auto"/>
                    <w:jc w:val="center"/>
                  </w:pPr>
                  <w:r>
                    <w:t>尾气经</w:t>
                  </w:r>
                  <w:r>
                    <w:rPr>
                      <w:rFonts w:hint="eastAsia"/>
                      <w:lang w:val="en-US" w:eastAsia="zh-CN"/>
                    </w:rPr>
                    <w:t>设备自带除尘器处理后通过20</w:t>
                  </w:r>
                  <w:r>
                    <w:t>米高排气筒（</w:t>
                  </w:r>
                  <w:r>
                    <w:rPr>
                      <w:rFonts w:hint="eastAsia"/>
                      <w:lang w:val="en-US" w:eastAsia="zh-CN"/>
                    </w:rPr>
                    <w:t>13</w:t>
                  </w:r>
                  <w:r>
                    <w:t>#）排放。</w:t>
                  </w:r>
                </w:p>
              </w:tc>
              <w:tc>
                <w:tcPr>
                  <w:tcW w:w="1554" w:type="pct"/>
                  <w:vMerge w:val="restart"/>
                  <w:tcBorders>
                    <w:tl2br w:val="nil"/>
                    <w:tr2bl w:val="nil"/>
                  </w:tcBorders>
                  <w:vAlign w:val="center"/>
                </w:tcPr>
                <w:p>
                  <w:pPr>
                    <w:spacing w:line="240" w:lineRule="auto"/>
                    <w:jc w:val="center"/>
                    <w:rPr>
                      <w:rFonts w:hint="default"/>
                      <w:lang w:val="en-US" w:eastAsia="zh-CN"/>
                    </w:rPr>
                  </w:pPr>
                  <w:r>
                    <w:rPr>
                      <w:rFonts w:hint="eastAsia"/>
                      <w:lang w:val="en-US" w:eastAsia="zh-CN"/>
                    </w:rPr>
                    <w:t>与环评一致</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755" w:type="pct"/>
                  <w:tcBorders>
                    <w:tl2br w:val="nil"/>
                    <w:tr2bl w:val="nil"/>
                  </w:tcBorders>
                  <w:vAlign w:val="center"/>
                </w:tcPr>
                <w:p>
                  <w:pPr>
                    <w:pStyle w:val="23"/>
                    <w:spacing w:line="240" w:lineRule="auto"/>
                    <w:jc w:val="center"/>
                    <w:rPr>
                      <w:rFonts w:hint="eastAsia"/>
                      <w:lang w:val="en-US" w:eastAsia="zh-CN"/>
                    </w:rPr>
                  </w:pPr>
                  <w:r>
                    <w:rPr>
                      <w:rFonts w:hint="eastAsia"/>
                      <w:lang w:val="en-US" w:eastAsia="zh-CN"/>
                    </w:rPr>
                    <w:t>马弗炉</w:t>
                  </w:r>
                </w:p>
              </w:tc>
              <w:tc>
                <w:tcPr>
                  <w:tcW w:w="866" w:type="pct"/>
                  <w:tcBorders>
                    <w:tl2br w:val="nil"/>
                    <w:tr2bl w:val="nil"/>
                  </w:tcBorders>
                  <w:vAlign w:val="center"/>
                </w:tcPr>
                <w:p>
                  <w:pPr>
                    <w:pStyle w:val="23"/>
                    <w:spacing w:line="240" w:lineRule="auto"/>
                    <w:jc w:val="center"/>
                    <w:rPr>
                      <w:rFonts w:hint="eastAsia"/>
                      <w:lang w:val="en-US" w:eastAsia="zh-CN"/>
                    </w:rPr>
                  </w:pPr>
                  <w:r>
                    <w:rPr>
                      <w:rFonts w:hint="eastAsia"/>
                      <w:lang w:val="en-US" w:eastAsia="zh-CN"/>
                    </w:rPr>
                    <w:t>/</w:t>
                  </w:r>
                </w:p>
              </w:tc>
              <w:tc>
                <w:tcPr>
                  <w:tcW w:w="1824" w:type="pct"/>
                  <w:tcBorders>
                    <w:tl2br w:val="nil"/>
                    <w:tr2bl w:val="nil"/>
                  </w:tcBorders>
                  <w:vAlign w:val="center"/>
                </w:tcPr>
                <w:p>
                  <w:pPr>
                    <w:spacing w:line="240" w:lineRule="auto"/>
                    <w:jc w:val="center"/>
                  </w:pPr>
                  <w:r>
                    <w:t>尾气经</w:t>
                  </w:r>
                  <w:r>
                    <w:rPr>
                      <w:rFonts w:hint="eastAsia"/>
                      <w:lang w:val="en-US" w:eastAsia="zh-CN"/>
                    </w:rPr>
                    <w:t>20</w:t>
                  </w:r>
                  <w:r>
                    <w:t>米高排气筒（</w:t>
                  </w:r>
                  <w:r>
                    <w:rPr>
                      <w:rFonts w:hint="eastAsia"/>
                      <w:lang w:val="en-US" w:eastAsia="zh-CN"/>
                    </w:rPr>
                    <w:t>13</w:t>
                  </w:r>
                  <w:r>
                    <w:t>#）排放。</w:t>
                  </w:r>
                </w:p>
              </w:tc>
              <w:tc>
                <w:tcPr>
                  <w:tcW w:w="1554" w:type="pct"/>
                  <w:vMerge w:val="continue"/>
                  <w:tcBorders>
                    <w:tl2br w:val="nil"/>
                    <w:tr2bl w:val="nil"/>
                  </w:tcBorders>
                  <w:vAlign w:val="center"/>
                </w:tcPr>
                <w:p>
                  <w:pPr>
                    <w:spacing w:line="240" w:lineRule="auto"/>
                    <w:jc w:val="center"/>
                  </w:pPr>
                </w:p>
              </w:tc>
            </w:tr>
          </w:tbl>
          <w:p>
            <w:pPr>
              <w:numPr>
                <w:ilvl w:val="255"/>
                <w:numId w:val="0"/>
              </w:numPr>
              <w:ind w:firstLine="480" w:firstLineChars="200"/>
              <w:rPr>
                <w:rFonts w:hint="eastAsia"/>
                <w:lang w:eastAsia="zh-CN"/>
              </w:rPr>
            </w:pPr>
            <w:r>
              <w:t>本项目有组织废气处理工艺及监测点位见图3-</w:t>
            </w:r>
            <w:r>
              <w:rPr>
                <w:rFonts w:hint="eastAsia"/>
                <w:lang w:val="en-US" w:eastAsia="zh-CN"/>
              </w:rPr>
              <w:t>1</w:t>
            </w:r>
          </w:p>
          <w:p>
            <w:pPr>
              <w:pStyle w:val="22"/>
              <w:jc w:val="center"/>
            </w:pPr>
            <w:r>
              <w:object>
                <v:shape id="_x0000_i1025" o:spt="75" type="#_x0000_t75" style="height:193.5pt;width:296.25pt;" o:ole="t" filled="f" o:preferrelative="t" stroked="f" coordsize="21600,21600">
                  <v:path/>
                  <v:fill on="f" focussize="0,0"/>
                  <v:stroke on="f"/>
                  <v:imagedata r:id="rId18" o:title=""/>
                  <o:lock v:ext="edit" aspectratio="f"/>
                  <w10:wrap type="none"/>
                  <w10:anchorlock/>
                </v:shape>
                <o:OLEObject Type="Embed" ProgID="Visio.Drawing.15" ShapeID="_x0000_i1025" DrawAspect="Content" ObjectID="_1468075725" r:id="rId17">
                  <o:LockedField>false</o:LockedField>
                </o:OLEObject>
              </w:object>
            </w:r>
          </w:p>
          <w:p>
            <w:pPr>
              <w:pStyle w:val="24"/>
              <w:spacing w:line="360" w:lineRule="auto"/>
            </w:pPr>
            <w:r>
              <w:t>图3-</w:t>
            </w:r>
            <w:r>
              <w:rPr>
                <w:rFonts w:hint="eastAsia"/>
                <w:lang w:val="en-US" w:eastAsia="zh-CN"/>
              </w:rPr>
              <w:t>1</w:t>
            </w:r>
            <w:r>
              <w:t>废气处理工艺及监测点位图</w:t>
            </w:r>
          </w:p>
          <w:p>
            <w:pPr>
              <w:ind w:firstLine="480" w:firstLineChars="200"/>
              <w:rPr>
                <w:rFonts w:hint="eastAsia"/>
                <w:lang w:eastAsia="zh-CN"/>
              </w:rPr>
            </w:pPr>
            <w:r>
              <w:t>本项目</w:t>
            </w:r>
            <w:r>
              <w:rPr>
                <w:rFonts w:hint="eastAsia"/>
                <w:lang w:val="en-US" w:eastAsia="zh-CN"/>
              </w:rPr>
              <w:t>无</w:t>
            </w:r>
            <w:r>
              <w:t>无组织废气</w:t>
            </w:r>
            <w:r>
              <w:rPr>
                <w:rFonts w:hint="eastAsia"/>
                <w:lang w:eastAsia="zh-CN"/>
              </w:rPr>
              <w:t>。</w:t>
            </w:r>
          </w:p>
          <w:p>
            <w:pPr>
              <w:pStyle w:val="2"/>
              <w:jc w:val="center"/>
            </w:pPr>
            <w:r>
              <w:drawing>
                <wp:inline distT="0" distB="0" distL="114300" distR="114300">
                  <wp:extent cx="3811270" cy="2884170"/>
                  <wp:effectExtent l="0" t="0" r="17780" b="11430"/>
                  <wp:docPr id="4"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6"/>
                          <pic:cNvPicPr>
                            <a:picLocks noChangeAspect="1"/>
                          </pic:cNvPicPr>
                        </pic:nvPicPr>
                        <pic:blipFill>
                          <a:blip r:embed="rId19"/>
                          <a:stretch>
                            <a:fillRect/>
                          </a:stretch>
                        </pic:blipFill>
                        <pic:spPr>
                          <a:xfrm>
                            <a:off x="0" y="0"/>
                            <a:ext cx="3811270" cy="2884170"/>
                          </a:xfrm>
                          <a:prstGeom prst="rect">
                            <a:avLst/>
                          </a:prstGeom>
                          <a:noFill/>
                          <a:ln>
                            <a:noFill/>
                          </a:ln>
                        </pic:spPr>
                      </pic:pic>
                    </a:graphicData>
                  </a:graphic>
                </wp:inline>
              </w:drawing>
            </w:r>
          </w:p>
          <w:p>
            <w:pPr>
              <w:pStyle w:val="24"/>
              <w:spacing w:line="360" w:lineRule="auto"/>
              <w:rPr>
                <w:rFonts w:hint="default"/>
                <w:lang w:val="en-US" w:eastAsia="zh-CN"/>
              </w:rPr>
            </w:pPr>
            <w:r>
              <w:rPr>
                <w:rFonts w:hint="eastAsia"/>
              </w:rPr>
              <w:t>图3-</w:t>
            </w:r>
            <w:r>
              <w:rPr>
                <w:rFonts w:hint="eastAsia"/>
                <w:lang w:val="en-US" w:eastAsia="zh-CN"/>
              </w:rPr>
              <w:t>2本项目马弗炉照片</w:t>
            </w:r>
          </w:p>
          <w:p>
            <w:pPr>
              <w:pStyle w:val="2"/>
              <w:jc w:val="center"/>
            </w:pPr>
            <w:r>
              <w:drawing>
                <wp:inline distT="0" distB="0" distL="114300" distR="114300">
                  <wp:extent cx="3817620" cy="3000375"/>
                  <wp:effectExtent l="0" t="0" r="11430" b="9525"/>
                  <wp:docPr id="5"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7"/>
                          <pic:cNvPicPr>
                            <a:picLocks noChangeAspect="1"/>
                          </pic:cNvPicPr>
                        </pic:nvPicPr>
                        <pic:blipFill>
                          <a:blip r:embed="rId20"/>
                          <a:stretch>
                            <a:fillRect/>
                          </a:stretch>
                        </pic:blipFill>
                        <pic:spPr>
                          <a:xfrm>
                            <a:off x="0" y="0"/>
                            <a:ext cx="3817620" cy="3000375"/>
                          </a:xfrm>
                          <a:prstGeom prst="rect">
                            <a:avLst/>
                          </a:prstGeom>
                          <a:noFill/>
                          <a:ln>
                            <a:noFill/>
                          </a:ln>
                        </pic:spPr>
                      </pic:pic>
                    </a:graphicData>
                  </a:graphic>
                </wp:inline>
              </w:drawing>
            </w:r>
          </w:p>
          <w:p>
            <w:pPr>
              <w:pStyle w:val="24"/>
              <w:spacing w:line="360" w:lineRule="auto"/>
            </w:pPr>
            <w:r>
              <w:rPr>
                <w:rFonts w:hint="eastAsia"/>
              </w:rPr>
              <w:t>图3-</w:t>
            </w:r>
            <w:r>
              <w:rPr>
                <w:rFonts w:hint="eastAsia"/>
                <w:lang w:val="en-US" w:eastAsia="zh-CN"/>
              </w:rPr>
              <w:t>3本项目喷砂机照片</w:t>
            </w:r>
          </w:p>
        </w:tc>
      </w:tr>
    </w:tbl>
    <w:p>
      <w:pPr>
        <w:pStyle w:val="22"/>
        <w:rPr>
          <w:rFonts w:ascii="Times New Roman" w:hAnsi="Times New Roman" w:eastAsia="仿宋" w:cs="Times New Roman"/>
          <w:color w:val="auto"/>
          <w:highlight w:val="none"/>
        </w:rPr>
        <w:sectPr>
          <w:pgSz w:w="11906" w:h="16838"/>
          <w:pgMar w:top="1418" w:right="1531" w:bottom="1418" w:left="1531" w:header="720" w:footer="720" w:gutter="0"/>
          <w:pgBorders>
            <w:top w:val="none" w:sz="0" w:space="0"/>
            <w:left w:val="none" w:sz="0" w:space="0"/>
            <w:bottom w:val="none" w:sz="0" w:space="0"/>
            <w:right w:val="none" w:sz="0" w:space="0"/>
          </w:pgBorders>
          <w:cols w:space="720" w:num="1"/>
          <w:docGrid w:type="lines" w:linePitch="319" w:charSpace="0"/>
        </w:sectPr>
      </w:pPr>
    </w:p>
    <w:tbl>
      <w:tblPr>
        <w:tblStyle w:val="17"/>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0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00" w:type="pct"/>
          </w:tcPr>
          <w:p>
            <w:pPr>
              <w:snapToGrid/>
              <w:ind w:firstLine="480" w:firstLineChars="200"/>
              <w:rPr>
                <w:color w:val="auto"/>
                <w:highlight w:val="none"/>
              </w:rPr>
            </w:pPr>
            <w:r>
              <w:rPr>
                <w:color w:val="auto"/>
                <w:highlight w:val="none"/>
              </w:rPr>
              <w:t>3、噪声</w:t>
            </w:r>
          </w:p>
          <w:p>
            <w:pPr>
              <w:ind w:firstLine="480" w:firstLineChars="200"/>
              <w:rPr>
                <w:color w:val="auto"/>
                <w:highlight w:val="none"/>
              </w:rPr>
            </w:pPr>
            <w:r>
              <w:rPr>
                <w:rFonts w:hint="eastAsia"/>
                <w:color w:val="auto"/>
                <w:highlight w:val="none"/>
              </w:rPr>
              <w:t>本项目新增噪声源强和在建项目噪声源强主要为机械运转噪声和空气动力性噪声</w:t>
            </w:r>
            <w:r>
              <w:rPr>
                <w:color w:val="auto"/>
                <w:highlight w:val="none"/>
              </w:rPr>
              <w:t>。针对噪声排放情况企业采取了以下治理措施：</w:t>
            </w:r>
          </w:p>
          <w:p>
            <w:pPr>
              <w:ind w:firstLine="480" w:firstLineChars="200"/>
              <w:rPr>
                <w:rFonts w:hint="eastAsia"/>
                <w:color w:val="auto"/>
                <w:highlight w:val="none"/>
              </w:rPr>
            </w:pPr>
            <w:r>
              <w:rPr>
                <w:rFonts w:hint="eastAsia"/>
                <w:color w:val="auto"/>
                <w:highlight w:val="none"/>
                <w:lang w:eastAsia="zh-CN"/>
              </w:rPr>
              <w:t>（</w:t>
            </w:r>
            <w:r>
              <w:rPr>
                <w:rFonts w:hint="eastAsia"/>
                <w:color w:val="auto"/>
                <w:highlight w:val="none"/>
                <w:lang w:val="en-US" w:eastAsia="zh-CN"/>
              </w:rPr>
              <w:t>1</w:t>
            </w:r>
            <w:r>
              <w:rPr>
                <w:rFonts w:hint="eastAsia"/>
                <w:color w:val="auto"/>
                <w:highlight w:val="none"/>
                <w:lang w:eastAsia="zh-CN"/>
              </w:rPr>
              <w:t>）</w:t>
            </w:r>
            <w:r>
              <w:rPr>
                <w:rFonts w:hint="eastAsia"/>
                <w:color w:val="auto"/>
                <w:highlight w:val="none"/>
              </w:rPr>
              <w:t>控制设备噪声</w:t>
            </w:r>
          </w:p>
          <w:p>
            <w:pPr>
              <w:ind w:firstLine="480" w:firstLineChars="200"/>
              <w:rPr>
                <w:rFonts w:hint="eastAsia" w:eastAsia="仿宋"/>
                <w:color w:val="auto"/>
                <w:highlight w:val="none"/>
                <w:lang w:eastAsia="zh-CN"/>
              </w:rPr>
            </w:pPr>
            <w:r>
              <w:rPr>
                <w:rFonts w:hint="eastAsia"/>
                <w:color w:val="auto"/>
                <w:highlight w:val="none"/>
              </w:rPr>
              <w:t>①采购设备时对供应商提出噪音控制要求，尽可能选用低噪音设备</w:t>
            </w:r>
            <w:r>
              <w:rPr>
                <w:rFonts w:hint="eastAsia"/>
                <w:color w:val="auto"/>
                <w:highlight w:val="none"/>
                <w:lang w:eastAsia="zh-CN"/>
              </w:rPr>
              <w:t>；</w:t>
            </w:r>
          </w:p>
          <w:p>
            <w:pPr>
              <w:ind w:firstLine="480" w:firstLineChars="200"/>
              <w:rPr>
                <w:rFonts w:hint="eastAsia" w:eastAsia="仿宋"/>
                <w:color w:val="auto"/>
                <w:highlight w:val="none"/>
                <w:lang w:val="en-US" w:eastAsia="zh-CN"/>
              </w:rPr>
            </w:pPr>
            <w:r>
              <w:rPr>
                <w:rFonts w:hint="eastAsia"/>
                <w:color w:val="auto"/>
                <w:highlight w:val="none"/>
              </w:rPr>
              <w:t>②提高机械设备装配精度，加强维护和检修，提高润滑度，减少机械振动和摩擦产生的</w:t>
            </w:r>
            <w:r>
              <w:rPr>
                <w:rFonts w:hint="eastAsia"/>
                <w:color w:val="auto"/>
                <w:highlight w:val="none"/>
                <w:lang w:val="en-US" w:eastAsia="zh-CN"/>
              </w:rPr>
              <w:t>噪声等；</w:t>
            </w:r>
          </w:p>
          <w:p>
            <w:pPr>
              <w:ind w:firstLine="480" w:firstLineChars="200"/>
              <w:rPr>
                <w:rFonts w:hint="eastAsia"/>
                <w:color w:val="auto"/>
                <w:highlight w:val="none"/>
              </w:rPr>
            </w:pPr>
            <w:r>
              <w:rPr>
                <w:rFonts w:hint="eastAsia"/>
                <w:color w:val="auto"/>
                <w:highlight w:val="none"/>
                <w:lang w:eastAsia="zh-CN"/>
              </w:rPr>
              <w:t>（</w:t>
            </w:r>
            <w:r>
              <w:rPr>
                <w:rFonts w:hint="eastAsia"/>
                <w:color w:val="auto"/>
                <w:highlight w:val="none"/>
                <w:lang w:val="en-US" w:eastAsia="zh-CN"/>
              </w:rPr>
              <w:t>2</w:t>
            </w:r>
            <w:r>
              <w:rPr>
                <w:rFonts w:hint="eastAsia"/>
                <w:color w:val="auto"/>
                <w:highlight w:val="none"/>
                <w:lang w:eastAsia="zh-CN"/>
              </w:rPr>
              <w:t>）</w:t>
            </w:r>
            <w:r>
              <w:rPr>
                <w:rFonts w:hint="eastAsia"/>
                <w:color w:val="auto"/>
                <w:highlight w:val="none"/>
              </w:rPr>
              <w:t>采用降噪措施</w:t>
            </w:r>
          </w:p>
          <w:p>
            <w:pPr>
              <w:ind w:firstLine="480" w:firstLineChars="200"/>
              <w:rPr>
                <w:rFonts w:hint="eastAsia" w:eastAsia="仿宋"/>
                <w:color w:val="auto"/>
                <w:highlight w:val="none"/>
                <w:lang w:eastAsia="zh-CN"/>
              </w:rPr>
            </w:pPr>
            <w:r>
              <w:rPr>
                <w:rFonts w:hint="eastAsia"/>
                <w:color w:val="auto"/>
                <w:highlight w:val="none"/>
              </w:rPr>
              <w:t>①对噪音较大的设备如泵等在加装消音器降噪</w:t>
            </w:r>
            <w:r>
              <w:rPr>
                <w:rFonts w:hint="eastAsia"/>
                <w:color w:val="auto"/>
                <w:highlight w:val="none"/>
                <w:lang w:eastAsia="zh-CN"/>
              </w:rPr>
              <w:t>；</w:t>
            </w:r>
          </w:p>
          <w:p>
            <w:pPr>
              <w:ind w:firstLine="480" w:firstLineChars="200"/>
              <w:rPr>
                <w:rFonts w:hint="eastAsia" w:eastAsia="仿宋"/>
                <w:color w:val="auto"/>
                <w:highlight w:val="none"/>
                <w:lang w:eastAsia="zh-CN"/>
              </w:rPr>
            </w:pPr>
            <w:r>
              <w:rPr>
                <w:rFonts w:hint="eastAsia"/>
                <w:color w:val="auto"/>
                <w:highlight w:val="none"/>
              </w:rPr>
              <w:t>②机座铺设防震、吸音材料，以减少噪声、振动</w:t>
            </w:r>
            <w:r>
              <w:rPr>
                <w:rFonts w:hint="eastAsia"/>
                <w:color w:val="auto"/>
                <w:highlight w:val="none"/>
                <w:lang w:eastAsia="zh-CN"/>
              </w:rPr>
              <w:t>；</w:t>
            </w:r>
          </w:p>
          <w:p>
            <w:pPr>
              <w:ind w:firstLine="480" w:firstLineChars="200"/>
              <w:rPr>
                <w:rFonts w:hint="eastAsia" w:eastAsia="仿宋"/>
                <w:color w:val="auto"/>
                <w:highlight w:val="none"/>
                <w:lang w:eastAsia="zh-CN"/>
              </w:rPr>
            </w:pPr>
            <w:r>
              <w:rPr>
                <w:rFonts w:hint="eastAsia"/>
                <w:color w:val="auto"/>
                <w:highlight w:val="none"/>
              </w:rPr>
              <w:t>③按时保养及维修设备</w:t>
            </w:r>
            <w:r>
              <w:rPr>
                <w:rFonts w:hint="eastAsia"/>
                <w:color w:val="auto"/>
                <w:highlight w:val="none"/>
                <w:lang w:eastAsia="zh-CN"/>
              </w:rPr>
              <w:t>；</w:t>
            </w:r>
          </w:p>
          <w:p>
            <w:pPr>
              <w:ind w:firstLine="480" w:firstLineChars="200"/>
              <w:rPr>
                <w:rFonts w:hint="eastAsia"/>
                <w:color w:val="auto"/>
                <w:highlight w:val="none"/>
              </w:rPr>
            </w:pPr>
            <w:r>
              <w:rPr>
                <w:rFonts w:hint="eastAsia"/>
                <w:color w:val="auto"/>
                <w:highlight w:val="none"/>
              </w:rPr>
              <w:t>④避免机械超负荷运转。</w:t>
            </w:r>
          </w:p>
          <w:p>
            <w:pPr>
              <w:pStyle w:val="2"/>
              <w:ind w:firstLine="480" w:firstLineChars="200"/>
              <w:rPr>
                <w:rFonts w:hint="default" w:eastAsia="仿宋_GB2312"/>
                <w:lang w:val="en-US" w:eastAsia="zh-CN"/>
              </w:rPr>
            </w:pPr>
            <w:r>
              <w:rPr>
                <w:rFonts w:hint="eastAsia"/>
                <w:color w:val="auto"/>
                <w:highlight w:val="none"/>
                <w:lang w:val="en-US" w:eastAsia="zh-CN"/>
              </w:rPr>
              <w:t>本项目噪声污染防治措施实际建设同环评。</w:t>
            </w:r>
          </w:p>
          <w:p>
            <w:pPr>
              <w:widowControl w:val="0"/>
              <w:autoSpaceDE w:val="0"/>
              <w:autoSpaceDN w:val="0"/>
              <w:jc w:val="center"/>
              <w:rPr>
                <w:color w:val="auto"/>
                <w:szCs w:val="24"/>
                <w:highlight w:val="none"/>
              </w:rPr>
            </w:pPr>
            <w:r>
              <w:drawing>
                <wp:inline distT="0" distB="0" distL="114300" distR="114300">
                  <wp:extent cx="4400550" cy="3388995"/>
                  <wp:effectExtent l="0" t="0" r="0" b="1905"/>
                  <wp:docPr id="6"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3"/>
                          <pic:cNvPicPr>
                            <a:picLocks noChangeAspect="1"/>
                          </pic:cNvPicPr>
                        </pic:nvPicPr>
                        <pic:blipFill>
                          <a:blip r:embed="rId21"/>
                          <a:stretch>
                            <a:fillRect/>
                          </a:stretch>
                        </pic:blipFill>
                        <pic:spPr>
                          <a:xfrm>
                            <a:off x="0" y="0"/>
                            <a:ext cx="4400550" cy="3388995"/>
                          </a:xfrm>
                          <a:prstGeom prst="rect">
                            <a:avLst/>
                          </a:prstGeom>
                          <a:noFill/>
                          <a:ln>
                            <a:noFill/>
                          </a:ln>
                        </pic:spPr>
                      </pic:pic>
                    </a:graphicData>
                  </a:graphic>
                </wp:inline>
              </w:drawing>
            </w:r>
          </w:p>
          <w:p>
            <w:pPr>
              <w:widowControl w:val="0"/>
              <w:autoSpaceDE w:val="0"/>
              <w:autoSpaceDN w:val="0"/>
              <w:jc w:val="center"/>
              <w:rPr>
                <w:b/>
                <w:bCs/>
                <w:color w:val="auto"/>
                <w:szCs w:val="24"/>
                <w:highlight w:val="none"/>
              </w:rPr>
            </w:pPr>
            <w:r>
              <w:rPr>
                <w:b/>
                <w:bCs/>
                <w:color w:val="auto"/>
                <w:szCs w:val="24"/>
                <w:highlight w:val="none"/>
              </w:rPr>
              <w:t>图3-</w:t>
            </w:r>
            <w:r>
              <w:rPr>
                <w:rFonts w:hint="eastAsia"/>
                <w:b/>
                <w:bCs/>
                <w:color w:val="auto"/>
                <w:szCs w:val="24"/>
                <w:highlight w:val="none"/>
                <w:lang w:val="en-US" w:eastAsia="zh-CN"/>
              </w:rPr>
              <w:t>4</w:t>
            </w:r>
            <w:r>
              <w:rPr>
                <w:b/>
                <w:bCs/>
                <w:color w:val="auto"/>
                <w:szCs w:val="24"/>
                <w:highlight w:val="none"/>
              </w:rPr>
              <w:t>噪声监测点位图</w:t>
            </w:r>
          </w:p>
          <w:p>
            <w:pPr>
              <w:widowControl w:val="0"/>
              <w:numPr>
                <w:ilvl w:val="0"/>
                <w:numId w:val="2"/>
              </w:numPr>
              <w:autoSpaceDE w:val="0"/>
              <w:autoSpaceDN w:val="0"/>
              <w:snapToGrid/>
              <w:ind w:firstLine="480" w:firstLineChars="200"/>
              <w:rPr>
                <w:color w:val="auto"/>
                <w:szCs w:val="24"/>
                <w:highlight w:val="none"/>
              </w:rPr>
            </w:pPr>
            <w:r>
              <w:rPr>
                <w:color w:val="auto"/>
                <w:szCs w:val="24"/>
                <w:highlight w:val="none"/>
              </w:rPr>
              <w:t>固体废物</w:t>
            </w:r>
          </w:p>
          <w:p>
            <w:pPr>
              <w:ind w:firstLine="480" w:firstLineChars="200"/>
              <w:rPr>
                <w:rFonts w:hint="default" w:eastAsia="仿宋"/>
                <w:color w:val="auto"/>
                <w:highlight w:val="none"/>
                <w:lang w:val="en-US" w:eastAsia="zh-CN"/>
              </w:rPr>
            </w:pPr>
            <w:r>
              <w:rPr>
                <w:rFonts w:hint="eastAsia"/>
                <w:color w:val="auto"/>
                <w:highlight w:val="none"/>
                <w:lang w:val="en-US" w:eastAsia="zh-CN"/>
              </w:rPr>
              <w:t>本项目不产生危险固废，一般固废产生量如下表所示：</w:t>
            </w:r>
          </w:p>
          <w:p>
            <w:pPr>
              <w:widowControl w:val="0"/>
              <w:autoSpaceDE w:val="0"/>
              <w:autoSpaceDN w:val="0"/>
              <w:snapToGrid/>
              <w:jc w:val="center"/>
              <w:rPr>
                <w:b/>
                <w:bCs/>
                <w:color w:val="auto"/>
                <w:szCs w:val="24"/>
                <w:highlight w:val="none"/>
              </w:rPr>
            </w:pPr>
            <w:r>
              <w:rPr>
                <w:b/>
                <w:bCs/>
                <w:color w:val="auto"/>
                <w:szCs w:val="24"/>
                <w:highlight w:val="none"/>
              </w:rPr>
              <w:t>表3-</w:t>
            </w:r>
            <w:r>
              <w:rPr>
                <w:rFonts w:hint="eastAsia"/>
                <w:b/>
                <w:bCs/>
                <w:color w:val="auto"/>
                <w:szCs w:val="24"/>
                <w:highlight w:val="none"/>
                <w:lang w:val="en-US" w:eastAsia="zh-CN"/>
              </w:rPr>
              <w:t>2</w:t>
            </w:r>
            <w:r>
              <w:rPr>
                <w:b/>
                <w:bCs/>
                <w:color w:val="auto"/>
                <w:szCs w:val="24"/>
                <w:highlight w:val="none"/>
              </w:rPr>
              <w:t xml:space="preserve"> 本项目固废产生及处理情况一览表</w:t>
            </w:r>
          </w:p>
          <w:tbl>
            <w:tblPr>
              <w:tblStyle w:val="16"/>
              <w:tblW w:w="0" w:type="auto"/>
              <w:jc w:val="center"/>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autofit"/>
              <w:tblCellMar>
                <w:top w:w="0" w:type="dxa"/>
                <w:left w:w="108" w:type="dxa"/>
                <w:bottom w:w="0" w:type="dxa"/>
                <w:right w:w="108" w:type="dxa"/>
              </w:tblCellMar>
            </w:tblPr>
            <w:tblGrid>
              <w:gridCol w:w="1056"/>
              <w:gridCol w:w="636"/>
              <w:gridCol w:w="1896"/>
              <w:gridCol w:w="1319"/>
              <w:gridCol w:w="1529"/>
              <w:gridCol w:w="1115"/>
              <w:gridCol w:w="1056"/>
            </w:tblGrid>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97" w:hRule="atLeast"/>
                <w:tblHeader/>
                <w:jc w:val="center"/>
              </w:trPr>
              <w:tc>
                <w:tcPr>
                  <w:tcW w:w="0" w:type="auto"/>
                  <w:vMerge w:val="restart"/>
                  <w:tcBorders>
                    <w:tl2br w:val="nil"/>
                    <w:tr2bl w:val="nil"/>
                  </w:tcBorders>
                  <w:vAlign w:val="center"/>
                </w:tcPr>
                <w:p>
                  <w:pPr>
                    <w:widowControl w:val="0"/>
                    <w:overflowPunct w:val="0"/>
                    <w:snapToGrid/>
                    <w:spacing w:line="240" w:lineRule="auto"/>
                    <w:jc w:val="center"/>
                    <w:textAlignment w:val="baseline"/>
                    <w:rPr>
                      <w:color w:val="auto"/>
                      <w:kern w:val="0"/>
                      <w:sz w:val="21"/>
                      <w:szCs w:val="21"/>
                      <w:highlight w:val="none"/>
                    </w:rPr>
                  </w:pPr>
                  <w:r>
                    <w:rPr>
                      <w:color w:val="auto"/>
                      <w:kern w:val="0"/>
                      <w:sz w:val="21"/>
                      <w:szCs w:val="21"/>
                      <w:highlight w:val="none"/>
                    </w:rPr>
                    <w:t>类别</w:t>
                  </w:r>
                </w:p>
              </w:tc>
              <w:tc>
                <w:tcPr>
                  <w:tcW w:w="0" w:type="auto"/>
                  <w:vMerge w:val="restart"/>
                  <w:tcBorders>
                    <w:tl2br w:val="nil"/>
                    <w:tr2bl w:val="nil"/>
                  </w:tcBorders>
                  <w:vAlign w:val="center"/>
                </w:tcPr>
                <w:p>
                  <w:pPr>
                    <w:widowControl w:val="0"/>
                    <w:overflowPunct w:val="0"/>
                    <w:snapToGrid/>
                    <w:spacing w:line="240" w:lineRule="auto"/>
                    <w:jc w:val="center"/>
                    <w:textAlignment w:val="baseline"/>
                    <w:rPr>
                      <w:color w:val="auto"/>
                      <w:kern w:val="0"/>
                      <w:sz w:val="21"/>
                      <w:szCs w:val="21"/>
                      <w:highlight w:val="none"/>
                    </w:rPr>
                  </w:pPr>
                  <w:r>
                    <w:rPr>
                      <w:color w:val="auto"/>
                      <w:kern w:val="0"/>
                      <w:sz w:val="21"/>
                      <w:szCs w:val="21"/>
                      <w:highlight w:val="none"/>
                    </w:rPr>
                    <w:t>产生</w:t>
                  </w:r>
                </w:p>
                <w:p>
                  <w:pPr>
                    <w:widowControl w:val="0"/>
                    <w:overflowPunct w:val="0"/>
                    <w:snapToGrid/>
                    <w:spacing w:line="240" w:lineRule="auto"/>
                    <w:jc w:val="center"/>
                    <w:textAlignment w:val="baseline"/>
                    <w:rPr>
                      <w:color w:val="auto"/>
                      <w:kern w:val="0"/>
                      <w:sz w:val="21"/>
                      <w:szCs w:val="21"/>
                      <w:highlight w:val="none"/>
                    </w:rPr>
                  </w:pPr>
                  <w:r>
                    <w:rPr>
                      <w:color w:val="auto"/>
                      <w:kern w:val="0"/>
                      <w:sz w:val="21"/>
                      <w:szCs w:val="21"/>
                      <w:highlight w:val="none"/>
                    </w:rPr>
                    <w:t>工段</w:t>
                  </w:r>
                </w:p>
              </w:tc>
              <w:tc>
                <w:tcPr>
                  <w:tcW w:w="0" w:type="auto"/>
                  <w:vMerge w:val="restart"/>
                  <w:tcBorders>
                    <w:tl2br w:val="nil"/>
                    <w:tr2bl w:val="nil"/>
                  </w:tcBorders>
                  <w:vAlign w:val="center"/>
                </w:tcPr>
                <w:p>
                  <w:pPr>
                    <w:widowControl w:val="0"/>
                    <w:overflowPunct w:val="0"/>
                    <w:snapToGrid/>
                    <w:spacing w:line="240" w:lineRule="auto"/>
                    <w:jc w:val="center"/>
                    <w:textAlignment w:val="baseline"/>
                    <w:rPr>
                      <w:color w:val="auto"/>
                      <w:kern w:val="0"/>
                      <w:sz w:val="21"/>
                      <w:szCs w:val="21"/>
                      <w:highlight w:val="none"/>
                    </w:rPr>
                  </w:pPr>
                  <w:r>
                    <w:rPr>
                      <w:color w:val="auto"/>
                      <w:kern w:val="0"/>
                      <w:sz w:val="21"/>
                      <w:szCs w:val="21"/>
                      <w:highlight w:val="none"/>
                    </w:rPr>
                    <w:t>名称</w:t>
                  </w:r>
                </w:p>
              </w:tc>
              <w:tc>
                <w:tcPr>
                  <w:tcW w:w="0" w:type="auto"/>
                  <w:vMerge w:val="restart"/>
                  <w:tcBorders>
                    <w:tl2br w:val="nil"/>
                    <w:tr2bl w:val="nil"/>
                  </w:tcBorders>
                  <w:vAlign w:val="center"/>
                </w:tcPr>
                <w:p>
                  <w:pPr>
                    <w:widowControl w:val="0"/>
                    <w:overflowPunct w:val="0"/>
                    <w:snapToGrid/>
                    <w:spacing w:line="240" w:lineRule="auto"/>
                    <w:jc w:val="center"/>
                    <w:textAlignment w:val="baseline"/>
                    <w:rPr>
                      <w:color w:val="auto"/>
                      <w:kern w:val="0"/>
                      <w:sz w:val="21"/>
                      <w:szCs w:val="21"/>
                      <w:highlight w:val="none"/>
                    </w:rPr>
                  </w:pPr>
                  <w:r>
                    <w:rPr>
                      <w:color w:val="auto"/>
                      <w:kern w:val="0"/>
                      <w:sz w:val="21"/>
                      <w:szCs w:val="21"/>
                      <w:highlight w:val="none"/>
                    </w:rPr>
                    <w:t>环评数量t/a</w:t>
                  </w:r>
                </w:p>
              </w:tc>
              <w:tc>
                <w:tcPr>
                  <w:tcW w:w="0" w:type="auto"/>
                  <w:vMerge w:val="restart"/>
                  <w:tcBorders>
                    <w:tl2br w:val="nil"/>
                    <w:tr2bl w:val="nil"/>
                  </w:tcBorders>
                  <w:vAlign w:val="center"/>
                </w:tcPr>
                <w:p>
                  <w:pPr>
                    <w:widowControl w:val="0"/>
                    <w:overflowPunct w:val="0"/>
                    <w:snapToGrid/>
                    <w:spacing w:line="240" w:lineRule="auto"/>
                    <w:jc w:val="center"/>
                    <w:textAlignment w:val="baseline"/>
                    <w:rPr>
                      <w:color w:val="auto"/>
                      <w:kern w:val="0"/>
                      <w:sz w:val="21"/>
                      <w:szCs w:val="21"/>
                      <w:highlight w:val="none"/>
                    </w:rPr>
                  </w:pPr>
                  <w:r>
                    <w:rPr>
                      <w:color w:val="auto"/>
                      <w:kern w:val="0"/>
                      <w:sz w:val="21"/>
                      <w:szCs w:val="21"/>
                      <w:highlight w:val="none"/>
                    </w:rPr>
                    <w:t>实际产生量t/a</w:t>
                  </w:r>
                </w:p>
              </w:tc>
              <w:tc>
                <w:tcPr>
                  <w:tcW w:w="0" w:type="auto"/>
                  <w:gridSpan w:val="2"/>
                  <w:tcBorders>
                    <w:tl2br w:val="nil"/>
                    <w:tr2bl w:val="nil"/>
                  </w:tcBorders>
                  <w:vAlign w:val="center"/>
                </w:tcPr>
                <w:p>
                  <w:pPr>
                    <w:widowControl w:val="0"/>
                    <w:overflowPunct w:val="0"/>
                    <w:snapToGrid/>
                    <w:spacing w:line="240" w:lineRule="auto"/>
                    <w:jc w:val="center"/>
                    <w:textAlignment w:val="baseline"/>
                    <w:rPr>
                      <w:color w:val="auto"/>
                      <w:kern w:val="0"/>
                      <w:sz w:val="21"/>
                      <w:szCs w:val="21"/>
                      <w:highlight w:val="none"/>
                    </w:rPr>
                  </w:pPr>
                  <w:r>
                    <w:rPr>
                      <w:color w:val="auto"/>
                      <w:kern w:val="0"/>
                      <w:sz w:val="21"/>
                      <w:szCs w:val="21"/>
                      <w:highlight w:val="none"/>
                    </w:rPr>
                    <w:t>防治措施</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97" w:hRule="atLeast"/>
                <w:tblHeader/>
                <w:jc w:val="center"/>
              </w:trPr>
              <w:tc>
                <w:tcPr>
                  <w:tcW w:w="0" w:type="auto"/>
                  <w:vMerge w:val="continue"/>
                  <w:tcBorders>
                    <w:tl2br w:val="nil"/>
                    <w:tr2bl w:val="nil"/>
                  </w:tcBorders>
                  <w:vAlign w:val="center"/>
                </w:tcPr>
                <w:p>
                  <w:pPr>
                    <w:widowControl w:val="0"/>
                    <w:overflowPunct w:val="0"/>
                    <w:snapToGrid/>
                    <w:spacing w:line="240" w:lineRule="auto"/>
                    <w:jc w:val="center"/>
                    <w:textAlignment w:val="baseline"/>
                    <w:rPr>
                      <w:color w:val="auto"/>
                      <w:kern w:val="0"/>
                      <w:sz w:val="21"/>
                      <w:szCs w:val="21"/>
                      <w:highlight w:val="none"/>
                    </w:rPr>
                  </w:pPr>
                </w:p>
              </w:tc>
              <w:tc>
                <w:tcPr>
                  <w:tcW w:w="0" w:type="auto"/>
                  <w:vMerge w:val="continue"/>
                  <w:tcBorders>
                    <w:tl2br w:val="nil"/>
                    <w:tr2bl w:val="nil"/>
                  </w:tcBorders>
                  <w:vAlign w:val="center"/>
                </w:tcPr>
                <w:p>
                  <w:pPr>
                    <w:widowControl w:val="0"/>
                    <w:overflowPunct w:val="0"/>
                    <w:snapToGrid/>
                    <w:spacing w:line="240" w:lineRule="auto"/>
                    <w:jc w:val="center"/>
                    <w:textAlignment w:val="baseline"/>
                    <w:rPr>
                      <w:color w:val="auto"/>
                      <w:kern w:val="0"/>
                      <w:sz w:val="21"/>
                      <w:szCs w:val="21"/>
                      <w:highlight w:val="none"/>
                    </w:rPr>
                  </w:pPr>
                </w:p>
              </w:tc>
              <w:tc>
                <w:tcPr>
                  <w:tcW w:w="0" w:type="auto"/>
                  <w:vMerge w:val="continue"/>
                  <w:tcBorders>
                    <w:tl2br w:val="nil"/>
                    <w:tr2bl w:val="nil"/>
                  </w:tcBorders>
                  <w:vAlign w:val="center"/>
                </w:tcPr>
                <w:p>
                  <w:pPr>
                    <w:widowControl w:val="0"/>
                    <w:overflowPunct w:val="0"/>
                    <w:snapToGrid/>
                    <w:spacing w:line="240" w:lineRule="auto"/>
                    <w:jc w:val="center"/>
                    <w:textAlignment w:val="baseline"/>
                    <w:rPr>
                      <w:color w:val="auto"/>
                      <w:kern w:val="0"/>
                      <w:sz w:val="21"/>
                      <w:szCs w:val="21"/>
                      <w:highlight w:val="none"/>
                    </w:rPr>
                  </w:pPr>
                </w:p>
              </w:tc>
              <w:tc>
                <w:tcPr>
                  <w:tcW w:w="0" w:type="auto"/>
                  <w:vMerge w:val="continue"/>
                  <w:tcBorders>
                    <w:tl2br w:val="nil"/>
                    <w:tr2bl w:val="nil"/>
                  </w:tcBorders>
                  <w:vAlign w:val="center"/>
                </w:tcPr>
                <w:p>
                  <w:pPr>
                    <w:widowControl w:val="0"/>
                    <w:overflowPunct w:val="0"/>
                    <w:snapToGrid/>
                    <w:spacing w:line="240" w:lineRule="auto"/>
                    <w:jc w:val="center"/>
                    <w:textAlignment w:val="baseline"/>
                    <w:rPr>
                      <w:color w:val="auto"/>
                      <w:kern w:val="0"/>
                      <w:sz w:val="21"/>
                      <w:szCs w:val="21"/>
                      <w:highlight w:val="none"/>
                    </w:rPr>
                  </w:pPr>
                </w:p>
              </w:tc>
              <w:tc>
                <w:tcPr>
                  <w:tcW w:w="0" w:type="auto"/>
                  <w:vMerge w:val="continue"/>
                  <w:tcBorders>
                    <w:tl2br w:val="nil"/>
                    <w:tr2bl w:val="nil"/>
                  </w:tcBorders>
                  <w:vAlign w:val="center"/>
                </w:tcPr>
                <w:p>
                  <w:pPr>
                    <w:widowControl w:val="0"/>
                    <w:overflowPunct w:val="0"/>
                    <w:snapToGrid/>
                    <w:spacing w:line="240" w:lineRule="auto"/>
                    <w:jc w:val="center"/>
                    <w:textAlignment w:val="baseline"/>
                    <w:rPr>
                      <w:color w:val="auto"/>
                      <w:kern w:val="0"/>
                      <w:sz w:val="21"/>
                      <w:szCs w:val="21"/>
                      <w:highlight w:val="none"/>
                    </w:rPr>
                  </w:pPr>
                </w:p>
              </w:tc>
              <w:tc>
                <w:tcPr>
                  <w:tcW w:w="0" w:type="auto"/>
                  <w:tcBorders>
                    <w:tl2br w:val="nil"/>
                    <w:tr2bl w:val="nil"/>
                  </w:tcBorders>
                  <w:vAlign w:val="center"/>
                </w:tcPr>
                <w:p>
                  <w:pPr>
                    <w:widowControl w:val="0"/>
                    <w:overflowPunct w:val="0"/>
                    <w:snapToGrid/>
                    <w:spacing w:line="240" w:lineRule="auto"/>
                    <w:jc w:val="center"/>
                    <w:textAlignment w:val="baseline"/>
                    <w:rPr>
                      <w:color w:val="auto"/>
                      <w:kern w:val="0"/>
                      <w:sz w:val="21"/>
                      <w:szCs w:val="21"/>
                      <w:highlight w:val="none"/>
                    </w:rPr>
                  </w:pPr>
                  <w:r>
                    <w:rPr>
                      <w:color w:val="auto"/>
                      <w:kern w:val="0"/>
                      <w:sz w:val="21"/>
                      <w:szCs w:val="21"/>
                      <w:highlight w:val="none"/>
                    </w:rPr>
                    <w:t>环评/批复</w:t>
                  </w:r>
                </w:p>
              </w:tc>
              <w:tc>
                <w:tcPr>
                  <w:tcW w:w="0" w:type="auto"/>
                  <w:tcBorders>
                    <w:tl2br w:val="nil"/>
                    <w:tr2bl w:val="nil"/>
                  </w:tcBorders>
                  <w:vAlign w:val="center"/>
                </w:tcPr>
                <w:p>
                  <w:pPr>
                    <w:widowControl w:val="0"/>
                    <w:overflowPunct w:val="0"/>
                    <w:snapToGrid/>
                    <w:spacing w:line="240" w:lineRule="auto"/>
                    <w:jc w:val="center"/>
                    <w:textAlignment w:val="baseline"/>
                    <w:rPr>
                      <w:color w:val="auto"/>
                      <w:kern w:val="0"/>
                      <w:sz w:val="21"/>
                      <w:szCs w:val="21"/>
                      <w:highlight w:val="none"/>
                    </w:rPr>
                  </w:pPr>
                  <w:r>
                    <w:rPr>
                      <w:color w:val="auto"/>
                      <w:kern w:val="0"/>
                      <w:sz w:val="21"/>
                      <w:szCs w:val="21"/>
                      <w:highlight w:val="none"/>
                    </w:rPr>
                    <w:t>实际建设</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57" w:hRule="atLeast"/>
                <w:jc w:val="center"/>
              </w:trPr>
              <w:tc>
                <w:tcPr>
                  <w:tcW w:w="0" w:type="auto"/>
                  <w:vMerge w:val="restart"/>
                  <w:tcBorders>
                    <w:tl2br w:val="nil"/>
                    <w:tr2bl w:val="nil"/>
                  </w:tcBorders>
                  <w:vAlign w:val="center"/>
                </w:tcPr>
                <w:p>
                  <w:pPr>
                    <w:pStyle w:val="23"/>
                    <w:spacing w:line="240" w:lineRule="auto"/>
                    <w:jc w:val="center"/>
                    <w:rPr>
                      <w:color w:val="auto"/>
                      <w:szCs w:val="21"/>
                      <w:highlight w:val="none"/>
                    </w:rPr>
                  </w:pPr>
                  <w:r>
                    <w:rPr>
                      <w:color w:val="auto"/>
                      <w:szCs w:val="21"/>
                      <w:highlight w:val="none"/>
                    </w:rPr>
                    <w:t>一般固废</w:t>
                  </w:r>
                </w:p>
              </w:tc>
              <w:tc>
                <w:tcPr>
                  <w:tcW w:w="0" w:type="auto"/>
                  <w:vMerge w:val="restart"/>
                  <w:tcBorders>
                    <w:tl2br w:val="nil"/>
                    <w:tr2bl w:val="nil"/>
                  </w:tcBorders>
                  <w:vAlign w:val="center"/>
                </w:tcPr>
                <w:p>
                  <w:pPr>
                    <w:spacing w:line="240" w:lineRule="auto"/>
                    <w:jc w:val="center"/>
                    <w:textAlignment w:val="center"/>
                    <w:rPr>
                      <w:rFonts w:hint="eastAsia" w:eastAsia="仿宋"/>
                      <w:color w:val="auto"/>
                      <w:sz w:val="21"/>
                      <w:szCs w:val="21"/>
                      <w:highlight w:val="none"/>
                      <w:lang w:eastAsia="zh-CN"/>
                    </w:rPr>
                  </w:pPr>
                  <w:r>
                    <w:rPr>
                      <w:rFonts w:hint="eastAsia"/>
                      <w:color w:val="auto"/>
                      <w:sz w:val="21"/>
                      <w:szCs w:val="21"/>
                      <w:highlight w:val="none"/>
                      <w:lang w:val="en-US" w:eastAsia="zh-CN" w:bidi="ar"/>
                    </w:rPr>
                    <w:t>喷砂</w:t>
                  </w:r>
                </w:p>
              </w:tc>
              <w:tc>
                <w:tcPr>
                  <w:tcW w:w="0" w:type="auto"/>
                  <w:tcBorders>
                    <w:tl2br w:val="nil"/>
                    <w:tr2bl w:val="nil"/>
                  </w:tcBorders>
                  <w:vAlign w:val="center"/>
                </w:tcPr>
                <w:p>
                  <w:pPr>
                    <w:spacing w:line="240" w:lineRule="auto"/>
                    <w:jc w:val="center"/>
                    <w:textAlignment w:val="center"/>
                    <w:rPr>
                      <w:rFonts w:hint="default" w:eastAsia="仿宋"/>
                      <w:color w:val="auto"/>
                      <w:sz w:val="21"/>
                      <w:szCs w:val="21"/>
                      <w:highlight w:val="none"/>
                      <w:lang w:val="en-US" w:eastAsia="zh-CN"/>
                    </w:rPr>
                  </w:pPr>
                  <w:r>
                    <w:rPr>
                      <w:rFonts w:hint="eastAsia"/>
                      <w:color w:val="auto"/>
                      <w:sz w:val="21"/>
                      <w:szCs w:val="21"/>
                      <w:highlight w:val="none"/>
                      <w:lang w:val="en-US" w:eastAsia="zh-CN"/>
                    </w:rPr>
                    <w:t>白刚玉砂废包装袋</w:t>
                  </w:r>
                </w:p>
              </w:tc>
              <w:tc>
                <w:tcPr>
                  <w:tcW w:w="0" w:type="auto"/>
                  <w:tcBorders>
                    <w:tl2br w:val="nil"/>
                    <w:tr2bl w:val="nil"/>
                  </w:tcBorders>
                  <w:vAlign w:val="center"/>
                </w:tcPr>
                <w:p>
                  <w:pPr>
                    <w:spacing w:line="240" w:lineRule="auto"/>
                    <w:jc w:val="center"/>
                    <w:textAlignment w:val="center"/>
                    <w:rPr>
                      <w:rFonts w:hint="default" w:eastAsia="仿宋"/>
                      <w:color w:val="auto"/>
                      <w:sz w:val="21"/>
                      <w:szCs w:val="21"/>
                      <w:highlight w:val="none"/>
                      <w:lang w:val="en-US" w:eastAsia="zh-CN"/>
                    </w:rPr>
                  </w:pPr>
                  <w:r>
                    <w:rPr>
                      <w:rFonts w:hint="eastAsia"/>
                      <w:color w:val="auto"/>
                      <w:sz w:val="21"/>
                      <w:szCs w:val="21"/>
                      <w:highlight w:val="none"/>
                      <w:lang w:val="en-US" w:eastAsia="zh-CN"/>
                    </w:rPr>
                    <w:t>0.004</w:t>
                  </w:r>
                </w:p>
              </w:tc>
              <w:tc>
                <w:tcPr>
                  <w:tcW w:w="1529" w:type="dxa"/>
                  <w:tcBorders>
                    <w:tl2br w:val="nil"/>
                    <w:tr2bl w:val="nil"/>
                  </w:tcBorders>
                  <w:vAlign w:val="center"/>
                </w:tcPr>
                <w:p>
                  <w:pPr>
                    <w:spacing w:line="240" w:lineRule="auto"/>
                    <w:jc w:val="center"/>
                    <w:textAlignment w:val="center"/>
                    <w:rPr>
                      <w:color w:val="auto"/>
                      <w:szCs w:val="21"/>
                      <w:highlight w:val="none"/>
                    </w:rPr>
                  </w:pPr>
                  <w:r>
                    <w:rPr>
                      <w:rFonts w:hint="eastAsia"/>
                      <w:color w:val="auto"/>
                      <w:sz w:val="21"/>
                      <w:szCs w:val="21"/>
                      <w:highlight w:val="none"/>
                      <w:lang w:val="en-US" w:eastAsia="zh-CN"/>
                    </w:rPr>
                    <w:t>0.004</w:t>
                  </w:r>
                </w:p>
              </w:tc>
              <w:tc>
                <w:tcPr>
                  <w:tcW w:w="0" w:type="auto"/>
                  <w:vMerge w:val="restart"/>
                  <w:tcBorders>
                    <w:tl2br w:val="nil"/>
                    <w:tr2bl w:val="nil"/>
                  </w:tcBorders>
                  <w:vAlign w:val="center"/>
                </w:tcPr>
                <w:p>
                  <w:pPr>
                    <w:pStyle w:val="23"/>
                    <w:spacing w:line="240" w:lineRule="auto"/>
                    <w:jc w:val="center"/>
                    <w:rPr>
                      <w:color w:val="auto"/>
                      <w:szCs w:val="21"/>
                      <w:highlight w:val="none"/>
                    </w:rPr>
                  </w:pPr>
                  <w:r>
                    <w:rPr>
                      <w:color w:val="auto"/>
                      <w:szCs w:val="21"/>
                      <w:highlight w:val="none"/>
                    </w:rPr>
                    <w:t>外售综合</w:t>
                  </w:r>
                </w:p>
                <w:p>
                  <w:pPr>
                    <w:pStyle w:val="23"/>
                    <w:spacing w:line="240" w:lineRule="auto"/>
                    <w:jc w:val="center"/>
                    <w:rPr>
                      <w:color w:val="auto"/>
                      <w:szCs w:val="21"/>
                      <w:highlight w:val="none"/>
                    </w:rPr>
                  </w:pPr>
                  <w:r>
                    <w:rPr>
                      <w:color w:val="auto"/>
                      <w:szCs w:val="21"/>
                      <w:highlight w:val="none"/>
                    </w:rPr>
                    <w:t>利用</w:t>
                  </w:r>
                </w:p>
              </w:tc>
              <w:tc>
                <w:tcPr>
                  <w:tcW w:w="0" w:type="auto"/>
                  <w:vMerge w:val="restart"/>
                  <w:tcBorders>
                    <w:tl2br w:val="nil"/>
                    <w:tr2bl w:val="nil"/>
                  </w:tcBorders>
                  <w:vAlign w:val="center"/>
                </w:tcPr>
                <w:p>
                  <w:pPr>
                    <w:pStyle w:val="23"/>
                    <w:spacing w:line="240" w:lineRule="auto"/>
                    <w:jc w:val="center"/>
                    <w:rPr>
                      <w:rFonts w:hint="eastAsia" w:eastAsia="仿宋"/>
                      <w:color w:val="auto"/>
                      <w:szCs w:val="21"/>
                      <w:highlight w:val="none"/>
                      <w:lang w:eastAsia="zh-CN"/>
                    </w:rPr>
                  </w:pPr>
                  <w:r>
                    <w:rPr>
                      <w:rFonts w:hint="eastAsia"/>
                      <w:color w:val="auto"/>
                      <w:szCs w:val="21"/>
                      <w:highlight w:val="none"/>
                      <w:lang w:val="en-US" w:eastAsia="zh-CN"/>
                    </w:rPr>
                    <w:t>同环评</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0" w:type="auto"/>
                  <w:vMerge w:val="continue"/>
                  <w:tcBorders>
                    <w:tl2br w:val="nil"/>
                    <w:tr2bl w:val="nil"/>
                  </w:tcBorders>
                  <w:vAlign w:val="center"/>
                </w:tcPr>
                <w:p>
                  <w:pPr>
                    <w:pStyle w:val="23"/>
                    <w:spacing w:line="240" w:lineRule="auto"/>
                    <w:jc w:val="center"/>
                    <w:rPr>
                      <w:color w:val="auto"/>
                      <w:szCs w:val="21"/>
                      <w:highlight w:val="none"/>
                    </w:rPr>
                  </w:pPr>
                </w:p>
              </w:tc>
              <w:tc>
                <w:tcPr>
                  <w:tcW w:w="0" w:type="auto"/>
                  <w:vMerge w:val="continue"/>
                  <w:tcBorders>
                    <w:tl2br w:val="nil"/>
                    <w:tr2bl w:val="nil"/>
                  </w:tcBorders>
                  <w:vAlign w:val="center"/>
                </w:tcPr>
                <w:p>
                  <w:pPr>
                    <w:spacing w:line="240" w:lineRule="auto"/>
                    <w:jc w:val="center"/>
                    <w:textAlignment w:val="center"/>
                    <w:rPr>
                      <w:color w:val="auto"/>
                      <w:sz w:val="21"/>
                      <w:szCs w:val="21"/>
                      <w:highlight w:val="none"/>
                    </w:rPr>
                  </w:pPr>
                </w:p>
              </w:tc>
              <w:tc>
                <w:tcPr>
                  <w:tcW w:w="0" w:type="auto"/>
                  <w:tcBorders>
                    <w:tl2br w:val="nil"/>
                    <w:tr2bl w:val="nil"/>
                  </w:tcBorders>
                  <w:vAlign w:val="center"/>
                </w:tcPr>
                <w:p>
                  <w:pPr>
                    <w:spacing w:line="240" w:lineRule="auto"/>
                    <w:jc w:val="center"/>
                    <w:textAlignment w:val="center"/>
                    <w:rPr>
                      <w:rFonts w:hint="default" w:eastAsia="仿宋"/>
                      <w:color w:val="auto"/>
                      <w:sz w:val="21"/>
                      <w:szCs w:val="21"/>
                      <w:highlight w:val="none"/>
                      <w:lang w:val="en-US" w:eastAsia="zh-CN"/>
                    </w:rPr>
                  </w:pPr>
                  <w:r>
                    <w:rPr>
                      <w:rFonts w:hint="eastAsia"/>
                      <w:color w:val="auto"/>
                      <w:sz w:val="21"/>
                      <w:szCs w:val="21"/>
                      <w:highlight w:val="none"/>
                      <w:lang w:val="en-US" w:eastAsia="zh-CN"/>
                    </w:rPr>
                    <w:t>白刚玉砂粉尘</w:t>
                  </w:r>
                </w:p>
              </w:tc>
              <w:tc>
                <w:tcPr>
                  <w:tcW w:w="0" w:type="auto"/>
                  <w:tcBorders>
                    <w:tl2br w:val="nil"/>
                    <w:tr2bl w:val="nil"/>
                  </w:tcBorders>
                  <w:vAlign w:val="center"/>
                </w:tcPr>
                <w:p>
                  <w:pPr>
                    <w:spacing w:line="240" w:lineRule="auto"/>
                    <w:jc w:val="center"/>
                    <w:textAlignment w:val="center"/>
                    <w:rPr>
                      <w:rFonts w:hint="default" w:eastAsia="仿宋"/>
                      <w:color w:val="auto"/>
                      <w:sz w:val="21"/>
                      <w:szCs w:val="21"/>
                      <w:highlight w:val="none"/>
                      <w:lang w:val="en-US" w:eastAsia="zh-CN"/>
                    </w:rPr>
                  </w:pPr>
                  <w:r>
                    <w:rPr>
                      <w:rFonts w:hint="eastAsia"/>
                      <w:color w:val="auto"/>
                      <w:sz w:val="21"/>
                      <w:szCs w:val="21"/>
                      <w:highlight w:val="none"/>
                      <w:lang w:val="en-US" w:eastAsia="zh-CN"/>
                    </w:rPr>
                    <w:t>0.495</w:t>
                  </w:r>
                </w:p>
              </w:tc>
              <w:tc>
                <w:tcPr>
                  <w:tcW w:w="1529" w:type="dxa"/>
                  <w:tcBorders>
                    <w:tl2br w:val="nil"/>
                    <w:tr2bl w:val="nil"/>
                  </w:tcBorders>
                  <w:vAlign w:val="center"/>
                </w:tcPr>
                <w:p>
                  <w:pPr>
                    <w:spacing w:line="240" w:lineRule="auto"/>
                    <w:jc w:val="center"/>
                    <w:textAlignment w:val="center"/>
                    <w:rPr>
                      <w:color w:val="auto"/>
                      <w:szCs w:val="21"/>
                      <w:highlight w:val="none"/>
                    </w:rPr>
                  </w:pPr>
                  <w:r>
                    <w:rPr>
                      <w:rFonts w:hint="eastAsia"/>
                      <w:color w:val="auto"/>
                      <w:sz w:val="21"/>
                      <w:szCs w:val="21"/>
                      <w:highlight w:val="none"/>
                      <w:lang w:val="en-US" w:eastAsia="zh-CN"/>
                    </w:rPr>
                    <w:t>0.495</w:t>
                  </w:r>
                </w:p>
              </w:tc>
              <w:tc>
                <w:tcPr>
                  <w:tcW w:w="0" w:type="auto"/>
                  <w:vMerge w:val="continue"/>
                  <w:tcBorders>
                    <w:tl2br w:val="nil"/>
                    <w:tr2bl w:val="nil"/>
                  </w:tcBorders>
                  <w:vAlign w:val="center"/>
                </w:tcPr>
                <w:p>
                  <w:pPr>
                    <w:pStyle w:val="23"/>
                    <w:spacing w:line="240" w:lineRule="auto"/>
                    <w:jc w:val="center"/>
                    <w:rPr>
                      <w:color w:val="auto"/>
                      <w:szCs w:val="21"/>
                      <w:highlight w:val="none"/>
                    </w:rPr>
                  </w:pPr>
                </w:p>
              </w:tc>
              <w:tc>
                <w:tcPr>
                  <w:tcW w:w="0" w:type="auto"/>
                  <w:vMerge w:val="continue"/>
                  <w:tcBorders>
                    <w:tl2br w:val="nil"/>
                    <w:tr2bl w:val="nil"/>
                  </w:tcBorders>
                  <w:vAlign w:val="center"/>
                </w:tcPr>
                <w:p>
                  <w:pPr>
                    <w:pStyle w:val="23"/>
                    <w:spacing w:line="240" w:lineRule="auto"/>
                    <w:jc w:val="center"/>
                    <w:rPr>
                      <w:color w:val="auto"/>
                      <w:szCs w:val="21"/>
                      <w:highlight w:val="none"/>
                    </w:rPr>
                  </w:pPr>
                </w:p>
              </w:tc>
            </w:tr>
          </w:tbl>
          <w:p>
            <w:pPr>
              <w:widowControl w:val="0"/>
              <w:numPr>
                <w:ilvl w:val="0"/>
                <w:numId w:val="2"/>
              </w:numPr>
              <w:autoSpaceDE w:val="0"/>
              <w:autoSpaceDN w:val="0"/>
              <w:snapToGrid/>
              <w:ind w:firstLine="480" w:firstLineChars="200"/>
              <w:rPr>
                <w:color w:val="auto"/>
                <w:szCs w:val="24"/>
                <w:highlight w:val="none"/>
              </w:rPr>
            </w:pPr>
            <w:r>
              <w:rPr>
                <w:color w:val="auto"/>
                <w:szCs w:val="24"/>
                <w:highlight w:val="none"/>
              </w:rPr>
              <w:t>其他环保设施</w:t>
            </w:r>
          </w:p>
          <w:p>
            <w:pPr>
              <w:widowControl w:val="0"/>
              <w:autoSpaceDE w:val="0"/>
              <w:autoSpaceDN w:val="0"/>
              <w:snapToGrid/>
              <w:jc w:val="center"/>
              <w:rPr>
                <w:b/>
                <w:bCs/>
                <w:color w:val="auto"/>
                <w:szCs w:val="24"/>
                <w:highlight w:val="none"/>
              </w:rPr>
            </w:pPr>
            <w:r>
              <w:rPr>
                <w:b/>
                <w:bCs/>
                <w:color w:val="auto"/>
                <w:szCs w:val="24"/>
                <w:highlight w:val="none"/>
              </w:rPr>
              <w:t>表3-</w:t>
            </w:r>
            <w:r>
              <w:rPr>
                <w:rFonts w:hint="eastAsia"/>
                <w:b/>
                <w:bCs/>
                <w:color w:val="auto"/>
                <w:szCs w:val="24"/>
                <w:highlight w:val="none"/>
                <w:lang w:val="en-US" w:eastAsia="zh-CN"/>
              </w:rPr>
              <w:t>3</w:t>
            </w:r>
            <w:r>
              <w:rPr>
                <w:b/>
                <w:bCs/>
                <w:color w:val="auto"/>
                <w:szCs w:val="24"/>
                <w:highlight w:val="none"/>
              </w:rPr>
              <w:t>其他环保设施调查情况一览表</w:t>
            </w:r>
          </w:p>
          <w:tbl>
            <w:tblPr>
              <w:tblStyle w:val="16"/>
              <w:tblW w:w="5000" w:type="pct"/>
              <w:tblInd w:w="0" w:type="dxa"/>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autofit"/>
              <w:tblCellMar>
                <w:top w:w="0" w:type="dxa"/>
                <w:left w:w="28" w:type="dxa"/>
                <w:bottom w:w="0" w:type="dxa"/>
                <w:right w:w="28" w:type="dxa"/>
              </w:tblCellMar>
            </w:tblPr>
            <w:tblGrid>
              <w:gridCol w:w="2948"/>
              <w:gridCol w:w="2948"/>
              <w:gridCol w:w="2948"/>
            </w:tblGrid>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28" w:type="dxa"/>
                  <w:bottom w:w="0" w:type="dxa"/>
                  <w:right w:w="28" w:type="dxa"/>
                </w:tblCellMar>
              </w:tblPrEx>
              <w:trPr>
                <w:trHeight w:val="90" w:hRule="atLeast"/>
              </w:trPr>
              <w:tc>
                <w:tcPr>
                  <w:tcW w:w="1666" w:type="pct"/>
                  <w:tcBorders>
                    <w:tl2br w:val="nil"/>
                    <w:tr2bl w:val="nil"/>
                  </w:tcBorders>
                  <w:tcMar>
                    <w:left w:w="28" w:type="dxa"/>
                    <w:right w:w="28" w:type="dxa"/>
                  </w:tcMar>
                  <w:vAlign w:val="center"/>
                </w:tcPr>
                <w:p>
                  <w:pPr>
                    <w:spacing w:line="240" w:lineRule="auto"/>
                    <w:jc w:val="center"/>
                    <w:rPr>
                      <w:color w:val="auto"/>
                      <w:sz w:val="21"/>
                      <w:szCs w:val="21"/>
                      <w:highlight w:val="none"/>
                    </w:rPr>
                  </w:pPr>
                  <w:r>
                    <w:rPr>
                      <w:color w:val="auto"/>
                      <w:sz w:val="21"/>
                      <w:szCs w:val="21"/>
                      <w:highlight w:val="none"/>
                    </w:rPr>
                    <w:t>调查内容</w:t>
                  </w:r>
                </w:p>
              </w:tc>
              <w:tc>
                <w:tcPr>
                  <w:tcW w:w="1666" w:type="pct"/>
                  <w:tcBorders>
                    <w:tl2br w:val="nil"/>
                    <w:tr2bl w:val="nil"/>
                  </w:tcBorders>
                  <w:tcMar>
                    <w:left w:w="28" w:type="dxa"/>
                    <w:right w:w="28" w:type="dxa"/>
                  </w:tcMar>
                  <w:vAlign w:val="center"/>
                </w:tcPr>
                <w:p>
                  <w:pPr>
                    <w:spacing w:line="240" w:lineRule="auto"/>
                    <w:jc w:val="center"/>
                    <w:rPr>
                      <w:color w:val="auto"/>
                      <w:sz w:val="21"/>
                      <w:szCs w:val="21"/>
                      <w:highlight w:val="none"/>
                    </w:rPr>
                  </w:pPr>
                  <w:r>
                    <w:rPr>
                      <w:color w:val="auto"/>
                      <w:sz w:val="21"/>
                      <w:szCs w:val="21"/>
                      <w:highlight w:val="none"/>
                    </w:rPr>
                    <w:t>环评/批复</w:t>
                  </w:r>
                </w:p>
              </w:tc>
              <w:tc>
                <w:tcPr>
                  <w:tcW w:w="1666" w:type="pct"/>
                  <w:tcBorders>
                    <w:tl2br w:val="nil"/>
                    <w:tr2bl w:val="nil"/>
                  </w:tcBorders>
                  <w:tcMar>
                    <w:left w:w="28" w:type="dxa"/>
                    <w:right w:w="28" w:type="dxa"/>
                  </w:tcMar>
                  <w:vAlign w:val="center"/>
                </w:tcPr>
                <w:p>
                  <w:pPr>
                    <w:spacing w:line="240" w:lineRule="auto"/>
                    <w:jc w:val="center"/>
                    <w:rPr>
                      <w:color w:val="auto"/>
                      <w:sz w:val="21"/>
                      <w:szCs w:val="21"/>
                      <w:highlight w:val="none"/>
                    </w:rPr>
                  </w:pPr>
                  <w:r>
                    <w:rPr>
                      <w:color w:val="auto"/>
                      <w:sz w:val="21"/>
                      <w:szCs w:val="21"/>
                      <w:highlight w:val="none"/>
                    </w:rPr>
                    <w:t>实际建设</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28" w:type="dxa"/>
                  <w:bottom w:w="0" w:type="dxa"/>
                  <w:right w:w="28" w:type="dxa"/>
                </w:tblCellMar>
              </w:tblPrEx>
              <w:trPr>
                <w:trHeight w:val="90" w:hRule="atLeast"/>
              </w:trPr>
              <w:tc>
                <w:tcPr>
                  <w:tcW w:w="1666" w:type="pct"/>
                  <w:tcBorders>
                    <w:tl2br w:val="nil"/>
                    <w:tr2bl w:val="nil"/>
                  </w:tcBorders>
                  <w:tcMar>
                    <w:left w:w="28" w:type="dxa"/>
                    <w:right w:w="28" w:type="dxa"/>
                  </w:tcMar>
                  <w:vAlign w:val="center"/>
                </w:tcPr>
                <w:p>
                  <w:pPr>
                    <w:spacing w:line="240" w:lineRule="auto"/>
                    <w:jc w:val="center"/>
                    <w:rPr>
                      <w:color w:val="auto"/>
                      <w:sz w:val="21"/>
                      <w:szCs w:val="21"/>
                      <w:highlight w:val="none"/>
                    </w:rPr>
                  </w:pPr>
                  <w:r>
                    <w:rPr>
                      <w:color w:val="auto"/>
                      <w:sz w:val="21"/>
                      <w:szCs w:val="21"/>
                      <w:highlight w:val="none"/>
                    </w:rPr>
                    <w:t>环境风险防范措施</w:t>
                  </w:r>
                </w:p>
              </w:tc>
              <w:tc>
                <w:tcPr>
                  <w:tcW w:w="1666" w:type="pct"/>
                  <w:tcBorders>
                    <w:tl2br w:val="nil"/>
                    <w:tr2bl w:val="nil"/>
                  </w:tcBorders>
                  <w:tcMar>
                    <w:left w:w="28" w:type="dxa"/>
                    <w:right w:w="28" w:type="dxa"/>
                  </w:tcMar>
                  <w:vAlign w:val="center"/>
                </w:tcPr>
                <w:p>
                  <w:pPr>
                    <w:spacing w:line="240" w:lineRule="auto"/>
                    <w:rPr>
                      <w:color w:val="auto"/>
                      <w:sz w:val="21"/>
                      <w:szCs w:val="21"/>
                      <w:highlight w:val="none"/>
                    </w:rPr>
                  </w:pPr>
                  <w:r>
                    <w:rPr>
                      <w:rFonts w:hint="eastAsia"/>
                      <w:color w:val="auto"/>
                      <w:sz w:val="21"/>
                      <w:szCs w:val="21"/>
                      <w:highlight w:val="none"/>
                    </w:rPr>
                    <w:t>企业应认真做好各项风险防范措施，完善各项管理制度</w:t>
                  </w:r>
                  <w:r>
                    <w:rPr>
                      <w:rFonts w:hint="eastAsia"/>
                      <w:color w:val="auto"/>
                      <w:sz w:val="21"/>
                      <w:szCs w:val="21"/>
                      <w:highlight w:val="none"/>
                      <w:lang w:eastAsia="zh-CN"/>
                    </w:rPr>
                    <w:t>，</w:t>
                  </w:r>
                  <w:r>
                    <w:rPr>
                      <w:rFonts w:hint="eastAsia"/>
                      <w:color w:val="auto"/>
                      <w:sz w:val="21"/>
                      <w:szCs w:val="21"/>
                      <w:highlight w:val="none"/>
                    </w:rPr>
                    <w:t>生产过程应严格操作到位。</w:t>
                  </w:r>
                </w:p>
              </w:tc>
              <w:tc>
                <w:tcPr>
                  <w:tcW w:w="1666" w:type="pct"/>
                  <w:tcBorders>
                    <w:tl2br w:val="nil"/>
                    <w:tr2bl w:val="nil"/>
                  </w:tcBorders>
                  <w:tcMar>
                    <w:left w:w="28" w:type="dxa"/>
                    <w:right w:w="28" w:type="dxa"/>
                  </w:tcMar>
                  <w:vAlign w:val="center"/>
                </w:tcPr>
                <w:p>
                  <w:pPr>
                    <w:spacing w:line="240" w:lineRule="auto"/>
                    <w:rPr>
                      <w:color w:val="auto"/>
                      <w:sz w:val="21"/>
                      <w:szCs w:val="21"/>
                      <w:highlight w:val="none"/>
                    </w:rPr>
                  </w:pPr>
                  <w:r>
                    <w:rPr>
                      <w:color w:val="auto"/>
                      <w:sz w:val="21"/>
                      <w:szCs w:val="21"/>
                      <w:highlight w:val="none"/>
                    </w:rPr>
                    <w:t>已设置专人定期检查原料库、危废库的暂存情况，定期检查厂内各风险防范措施的完善情况，已按要求配置应急物质，建立健全应急防范机制，已编制《突发环境事件应急预案》并已备案。</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28" w:type="dxa"/>
                  <w:bottom w:w="0" w:type="dxa"/>
                  <w:right w:w="28" w:type="dxa"/>
                </w:tblCellMar>
              </w:tblPrEx>
              <w:trPr>
                <w:trHeight w:val="90" w:hRule="atLeast"/>
              </w:trPr>
              <w:tc>
                <w:tcPr>
                  <w:tcW w:w="1666" w:type="pct"/>
                  <w:tcBorders>
                    <w:tl2br w:val="nil"/>
                    <w:tr2bl w:val="nil"/>
                  </w:tcBorders>
                  <w:tcMar>
                    <w:left w:w="28" w:type="dxa"/>
                    <w:right w:w="28" w:type="dxa"/>
                  </w:tcMar>
                  <w:vAlign w:val="center"/>
                </w:tcPr>
                <w:p>
                  <w:pPr>
                    <w:spacing w:line="240" w:lineRule="auto"/>
                    <w:jc w:val="center"/>
                    <w:rPr>
                      <w:color w:val="auto"/>
                      <w:sz w:val="21"/>
                      <w:szCs w:val="21"/>
                      <w:highlight w:val="none"/>
                    </w:rPr>
                  </w:pPr>
                  <w:r>
                    <w:rPr>
                      <w:color w:val="auto"/>
                      <w:sz w:val="21"/>
                      <w:szCs w:val="21"/>
                      <w:highlight w:val="none"/>
                    </w:rPr>
                    <w:t>规范化排污口、监测设施及在线监测装置</w:t>
                  </w:r>
                </w:p>
              </w:tc>
              <w:tc>
                <w:tcPr>
                  <w:tcW w:w="1666" w:type="pct"/>
                  <w:tcBorders>
                    <w:tl2br w:val="nil"/>
                    <w:tr2bl w:val="nil"/>
                  </w:tcBorders>
                  <w:tcMar>
                    <w:left w:w="28" w:type="dxa"/>
                    <w:right w:w="28" w:type="dxa"/>
                  </w:tcMar>
                  <w:vAlign w:val="center"/>
                </w:tcPr>
                <w:p>
                  <w:pPr>
                    <w:spacing w:line="240" w:lineRule="auto"/>
                    <w:rPr>
                      <w:color w:val="auto"/>
                      <w:sz w:val="21"/>
                      <w:szCs w:val="21"/>
                      <w:highlight w:val="none"/>
                    </w:rPr>
                  </w:pPr>
                  <w:r>
                    <w:rPr>
                      <w:rFonts w:hint="eastAsia"/>
                      <w:color w:val="auto"/>
                      <w:sz w:val="21"/>
                      <w:szCs w:val="21"/>
                      <w:highlight w:val="none"/>
                    </w:rPr>
                    <w:t>按《江苏省排污口设置及规范化整治管理办法》(苏环控[1997] 122号)的要求规范化设置各类排污口和标识。</w:t>
                  </w:r>
                </w:p>
              </w:tc>
              <w:tc>
                <w:tcPr>
                  <w:tcW w:w="1666" w:type="pct"/>
                  <w:tcBorders>
                    <w:tl2br w:val="nil"/>
                    <w:tr2bl w:val="nil"/>
                  </w:tcBorders>
                  <w:tcMar>
                    <w:left w:w="28" w:type="dxa"/>
                    <w:right w:w="28" w:type="dxa"/>
                  </w:tcMar>
                  <w:vAlign w:val="center"/>
                </w:tcPr>
                <w:p>
                  <w:pPr>
                    <w:spacing w:line="240" w:lineRule="auto"/>
                    <w:rPr>
                      <w:color w:val="auto"/>
                      <w:sz w:val="21"/>
                      <w:szCs w:val="21"/>
                      <w:highlight w:val="none"/>
                    </w:rPr>
                  </w:pPr>
                  <w:r>
                    <w:rPr>
                      <w:color w:val="auto"/>
                      <w:sz w:val="21"/>
                      <w:szCs w:val="21"/>
                      <w:highlight w:val="none"/>
                    </w:rPr>
                    <w:t>企业已规范化设置</w:t>
                  </w:r>
                  <w:r>
                    <w:rPr>
                      <w:rFonts w:hint="eastAsia"/>
                      <w:color w:val="auto"/>
                      <w:sz w:val="21"/>
                      <w:szCs w:val="21"/>
                      <w:highlight w:val="none"/>
                      <w:lang w:val="en-US" w:eastAsia="zh-CN"/>
                    </w:rPr>
                    <w:t>5</w:t>
                  </w:r>
                  <w:r>
                    <w:rPr>
                      <w:color w:val="auto"/>
                      <w:sz w:val="21"/>
                      <w:szCs w:val="21"/>
                      <w:highlight w:val="none"/>
                    </w:rPr>
                    <w:t>个废气排放口</w:t>
                  </w:r>
                  <w:r>
                    <w:rPr>
                      <w:rFonts w:hint="eastAsia"/>
                      <w:color w:val="auto"/>
                      <w:sz w:val="21"/>
                      <w:szCs w:val="21"/>
                      <w:highlight w:val="none"/>
                      <w:lang w:eastAsia="zh-CN"/>
                    </w:rPr>
                    <w:t>（</w:t>
                  </w:r>
                  <w:r>
                    <w:rPr>
                      <w:rFonts w:hint="eastAsia"/>
                      <w:color w:val="auto"/>
                      <w:sz w:val="21"/>
                      <w:szCs w:val="21"/>
                      <w:highlight w:val="none"/>
                      <w:lang w:val="en-US" w:eastAsia="zh-CN"/>
                    </w:rPr>
                    <w:t>包括本项目的1个</w:t>
                  </w:r>
                  <w:r>
                    <w:rPr>
                      <w:rFonts w:hint="eastAsia"/>
                      <w:color w:val="auto"/>
                      <w:sz w:val="21"/>
                      <w:szCs w:val="21"/>
                      <w:highlight w:val="none"/>
                      <w:lang w:eastAsia="zh-CN"/>
                    </w:rPr>
                    <w:t>）</w:t>
                  </w:r>
                  <w:r>
                    <w:rPr>
                      <w:color w:val="auto"/>
                      <w:sz w:val="21"/>
                      <w:szCs w:val="21"/>
                      <w:highlight w:val="none"/>
                    </w:rPr>
                    <w:t>、1个雨水排放口、1个污水排放口</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28" w:type="dxa"/>
                  <w:bottom w:w="0" w:type="dxa"/>
                  <w:right w:w="28" w:type="dxa"/>
                </w:tblCellMar>
              </w:tblPrEx>
              <w:trPr>
                <w:trHeight w:val="90" w:hRule="atLeast"/>
              </w:trPr>
              <w:tc>
                <w:tcPr>
                  <w:tcW w:w="1666" w:type="pct"/>
                  <w:tcBorders>
                    <w:tl2br w:val="nil"/>
                    <w:tr2bl w:val="nil"/>
                  </w:tcBorders>
                  <w:tcMar>
                    <w:left w:w="28" w:type="dxa"/>
                    <w:right w:w="28" w:type="dxa"/>
                  </w:tcMar>
                  <w:vAlign w:val="center"/>
                </w:tcPr>
                <w:p>
                  <w:pPr>
                    <w:spacing w:line="240" w:lineRule="auto"/>
                    <w:jc w:val="center"/>
                    <w:rPr>
                      <w:color w:val="auto"/>
                      <w:sz w:val="21"/>
                      <w:szCs w:val="21"/>
                      <w:highlight w:val="none"/>
                    </w:rPr>
                  </w:pPr>
                  <w:r>
                    <w:rPr>
                      <w:color w:val="auto"/>
                      <w:sz w:val="21"/>
                      <w:szCs w:val="21"/>
                      <w:highlight w:val="none"/>
                    </w:rPr>
                    <w:t>卫生防护距离</w:t>
                  </w:r>
                </w:p>
              </w:tc>
              <w:tc>
                <w:tcPr>
                  <w:tcW w:w="1666" w:type="pct"/>
                  <w:tcBorders>
                    <w:tl2br w:val="nil"/>
                    <w:tr2bl w:val="nil"/>
                  </w:tcBorders>
                  <w:tcMar>
                    <w:left w:w="28" w:type="dxa"/>
                    <w:right w:w="28" w:type="dxa"/>
                  </w:tcMar>
                  <w:vAlign w:val="center"/>
                </w:tcPr>
                <w:p>
                  <w:pPr>
                    <w:spacing w:line="240" w:lineRule="auto"/>
                    <w:rPr>
                      <w:rFonts w:hint="default" w:eastAsia="仿宋"/>
                      <w:color w:val="auto"/>
                      <w:sz w:val="21"/>
                      <w:szCs w:val="21"/>
                      <w:highlight w:val="none"/>
                      <w:lang w:val="en-US" w:eastAsia="zh-CN"/>
                    </w:rPr>
                  </w:pPr>
                  <w:r>
                    <w:rPr>
                      <w:color w:val="auto"/>
                      <w:sz w:val="21"/>
                      <w:szCs w:val="21"/>
                      <w:highlight w:val="none"/>
                    </w:rPr>
                    <w:t>全厂卫生防护距离为</w:t>
                  </w:r>
                  <w:r>
                    <w:rPr>
                      <w:rFonts w:hint="eastAsia"/>
                      <w:color w:val="auto"/>
                      <w:sz w:val="21"/>
                      <w:szCs w:val="21"/>
                      <w:highlight w:val="none"/>
                      <w:lang w:val="en-US" w:eastAsia="zh-CN"/>
                    </w:rPr>
                    <w:t>车间外扩100m形成的包络线</w:t>
                  </w:r>
                </w:p>
              </w:tc>
              <w:tc>
                <w:tcPr>
                  <w:tcW w:w="1666" w:type="pct"/>
                  <w:tcBorders>
                    <w:tl2br w:val="nil"/>
                    <w:tr2bl w:val="nil"/>
                  </w:tcBorders>
                  <w:tcMar>
                    <w:left w:w="28" w:type="dxa"/>
                    <w:right w:w="28" w:type="dxa"/>
                  </w:tcMar>
                  <w:vAlign w:val="center"/>
                </w:tcPr>
                <w:p>
                  <w:pPr>
                    <w:spacing w:line="240" w:lineRule="auto"/>
                    <w:jc w:val="center"/>
                    <w:rPr>
                      <w:color w:val="auto"/>
                      <w:sz w:val="21"/>
                      <w:szCs w:val="21"/>
                      <w:highlight w:val="none"/>
                    </w:rPr>
                  </w:pPr>
                  <w:r>
                    <w:rPr>
                      <w:color w:val="auto"/>
                      <w:sz w:val="21"/>
                      <w:szCs w:val="21"/>
                      <w:highlight w:val="none"/>
                    </w:rPr>
                    <w:t>全厂卫生防护距离为</w:t>
                  </w:r>
                  <w:r>
                    <w:rPr>
                      <w:rFonts w:hint="eastAsia"/>
                      <w:color w:val="auto"/>
                      <w:sz w:val="21"/>
                      <w:szCs w:val="21"/>
                      <w:highlight w:val="none"/>
                      <w:lang w:val="en-US" w:eastAsia="zh-CN"/>
                    </w:rPr>
                    <w:t>车间外扩100m形成的包络线</w:t>
                  </w:r>
                  <w:r>
                    <w:rPr>
                      <w:color w:val="auto"/>
                      <w:sz w:val="21"/>
                      <w:szCs w:val="21"/>
                      <w:highlight w:val="none"/>
                    </w:rPr>
                    <w:t>，卫生防护距离内目前无环境敏感点</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28" w:type="dxa"/>
                  <w:bottom w:w="0" w:type="dxa"/>
                  <w:right w:w="28" w:type="dxa"/>
                </w:tblCellMar>
              </w:tblPrEx>
              <w:trPr>
                <w:trHeight w:val="90" w:hRule="atLeast"/>
              </w:trPr>
              <w:tc>
                <w:tcPr>
                  <w:tcW w:w="1666" w:type="pct"/>
                  <w:tcBorders>
                    <w:tl2br w:val="nil"/>
                    <w:tr2bl w:val="nil"/>
                  </w:tcBorders>
                  <w:tcMar>
                    <w:left w:w="28" w:type="dxa"/>
                    <w:right w:w="28" w:type="dxa"/>
                  </w:tcMar>
                  <w:vAlign w:val="center"/>
                </w:tcPr>
                <w:p>
                  <w:pPr>
                    <w:spacing w:line="240" w:lineRule="auto"/>
                    <w:jc w:val="center"/>
                    <w:rPr>
                      <w:color w:val="auto"/>
                      <w:sz w:val="21"/>
                      <w:szCs w:val="21"/>
                      <w:highlight w:val="none"/>
                    </w:rPr>
                  </w:pPr>
                  <w:r>
                    <w:rPr>
                      <w:color w:val="auto"/>
                      <w:sz w:val="21"/>
                      <w:szCs w:val="21"/>
                      <w:highlight w:val="none"/>
                    </w:rPr>
                    <w:t>排污许可证</w:t>
                  </w:r>
                </w:p>
              </w:tc>
              <w:tc>
                <w:tcPr>
                  <w:tcW w:w="1666" w:type="pct"/>
                  <w:tcBorders>
                    <w:tl2br w:val="nil"/>
                    <w:tr2bl w:val="nil"/>
                  </w:tcBorders>
                  <w:tcMar>
                    <w:left w:w="28" w:type="dxa"/>
                    <w:right w:w="28" w:type="dxa"/>
                  </w:tcMar>
                  <w:vAlign w:val="center"/>
                </w:tcPr>
                <w:p>
                  <w:pPr>
                    <w:spacing w:line="240" w:lineRule="auto"/>
                    <w:jc w:val="center"/>
                    <w:rPr>
                      <w:color w:val="auto"/>
                      <w:sz w:val="21"/>
                      <w:szCs w:val="21"/>
                      <w:highlight w:val="none"/>
                    </w:rPr>
                  </w:pPr>
                  <w:r>
                    <w:rPr>
                      <w:rFonts w:hint="eastAsia"/>
                      <w:color w:val="auto"/>
                      <w:sz w:val="21"/>
                      <w:szCs w:val="21"/>
                      <w:highlight w:val="none"/>
                    </w:rPr>
                    <w:t>公司应按《排污许可管理办法(试行》(环境保护部令第48号)要求，在实施时限内，向生态环境主管部门申领排污许可证。</w:t>
                  </w:r>
                </w:p>
              </w:tc>
              <w:tc>
                <w:tcPr>
                  <w:tcW w:w="1666" w:type="pct"/>
                  <w:tcBorders>
                    <w:tl2br w:val="nil"/>
                    <w:tr2bl w:val="nil"/>
                  </w:tcBorders>
                  <w:tcMar>
                    <w:left w:w="28" w:type="dxa"/>
                    <w:right w:w="28" w:type="dxa"/>
                  </w:tcMar>
                  <w:vAlign w:val="center"/>
                </w:tcPr>
                <w:p>
                  <w:pPr>
                    <w:spacing w:line="240" w:lineRule="auto"/>
                    <w:jc w:val="center"/>
                    <w:rPr>
                      <w:color w:val="auto"/>
                      <w:sz w:val="21"/>
                      <w:szCs w:val="21"/>
                      <w:highlight w:val="none"/>
                    </w:rPr>
                  </w:pPr>
                  <w:r>
                    <w:rPr>
                      <w:color w:val="auto"/>
                      <w:sz w:val="21"/>
                      <w:szCs w:val="21"/>
                      <w:highlight w:val="none"/>
                    </w:rPr>
                    <w:t>已申领排污许可证（证书编号：</w:t>
                  </w:r>
                  <w:r>
                    <w:rPr>
                      <w:rFonts w:hint="eastAsia"/>
                      <w:color w:val="auto"/>
                      <w:sz w:val="21"/>
                      <w:szCs w:val="21"/>
                      <w:highlight w:val="none"/>
                    </w:rPr>
                    <w:t>9132041156687118XN001V</w:t>
                  </w:r>
                  <w:r>
                    <w:rPr>
                      <w:color w:val="auto"/>
                      <w:sz w:val="21"/>
                      <w:szCs w:val="21"/>
                      <w:highlight w:val="none"/>
                    </w:rPr>
                    <w:t>）</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28" w:type="dxa"/>
                  <w:bottom w:w="0" w:type="dxa"/>
                  <w:right w:w="28" w:type="dxa"/>
                </w:tblCellMar>
              </w:tblPrEx>
              <w:trPr>
                <w:trHeight w:val="90" w:hRule="atLeast"/>
              </w:trPr>
              <w:tc>
                <w:tcPr>
                  <w:tcW w:w="1666" w:type="pct"/>
                  <w:tcBorders>
                    <w:tl2br w:val="nil"/>
                    <w:tr2bl w:val="nil"/>
                  </w:tcBorders>
                  <w:tcMar>
                    <w:left w:w="28" w:type="dxa"/>
                    <w:right w:w="28" w:type="dxa"/>
                  </w:tcMar>
                  <w:vAlign w:val="center"/>
                </w:tcPr>
                <w:p>
                  <w:pPr>
                    <w:spacing w:line="240" w:lineRule="auto"/>
                    <w:jc w:val="center"/>
                    <w:rPr>
                      <w:color w:val="auto"/>
                      <w:sz w:val="21"/>
                      <w:szCs w:val="21"/>
                      <w:highlight w:val="none"/>
                    </w:rPr>
                  </w:pPr>
                  <w:r>
                    <w:rPr>
                      <w:color w:val="auto"/>
                      <w:sz w:val="21"/>
                      <w:szCs w:val="21"/>
                      <w:highlight w:val="none"/>
                    </w:rPr>
                    <w:t>“以新带老”措施</w:t>
                  </w:r>
                </w:p>
              </w:tc>
              <w:tc>
                <w:tcPr>
                  <w:tcW w:w="1666" w:type="pct"/>
                  <w:tcBorders>
                    <w:tl2br w:val="nil"/>
                    <w:tr2bl w:val="nil"/>
                  </w:tcBorders>
                  <w:tcMar>
                    <w:left w:w="28" w:type="dxa"/>
                    <w:right w:w="28" w:type="dxa"/>
                  </w:tcMar>
                  <w:vAlign w:val="center"/>
                </w:tcPr>
                <w:p>
                  <w:pPr>
                    <w:spacing w:line="240" w:lineRule="auto"/>
                    <w:jc w:val="center"/>
                    <w:rPr>
                      <w:color w:val="auto"/>
                      <w:sz w:val="21"/>
                      <w:szCs w:val="21"/>
                      <w:highlight w:val="none"/>
                    </w:rPr>
                  </w:pPr>
                  <w:r>
                    <w:rPr>
                      <w:rFonts w:hint="eastAsia"/>
                      <w:color w:val="auto"/>
                      <w:sz w:val="21"/>
                      <w:szCs w:val="21"/>
                      <w:highlight w:val="none"/>
                    </w:rPr>
                    <w:t>完善企业废水排放管线标识，增设废水排放口标识牌。</w:t>
                  </w:r>
                </w:p>
              </w:tc>
              <w:tc>
                <w:tcPr>
                  <w:tcW w:w="1666" w:type="pct"/>
                  <w:tcBorders>
                    <w:tl2br w:val="nil"/>
                    <w:tr2bl w:val="nil"/>
                  </w:tcBorders>
                  <w:tcMar>
                    <w:left w:w="28" w:type="dxa"/>
                    <w:right w:w="28" w:type="dxa"/>
                  </w:tcMar>
                  <w:vAlign w:val="center"/>
                </w:tcPr>
                <w:p>
                  <w:pPr>
                    <w:spacing w:line="240" w:lineRule="auto"/>
                    <w:jc w:val="center"/>
                    <w:rPr>
                      <w:rFonts w:hint="default" w:eastAsia="仿宋"/>
                      <w:color w:val="auto"/>
                      <w:sz w:val="21"/>
                      <w:szCs w:val="21"/>
                      <w:highlight w:val="none"/>
                      <w:lang w:val="en-US" w:eastAsia="zh-CN"/>
                    </w:rPr>
                  </w:pPr>
                  <w:r>
                    <w:rPr>
                      <w:rFonts w:hint="eastAsia"/>
                      <w:color w:val="auto"/>
                      <w:sz w:val="21"/>
                      <w:szCs w:val="21"/>
                      <w:highlight w:val="none"/>
                      <w:lang w:val="en-US" w:eastAsia="zh-CN"/>
                    </w:rPr>
                    <w:t>已完善标识及标识牌</w:t>
                  </w:r>
                </w:p>
              </w:tc>
            </w:tr>
          </w:tbl>
          <w:p>
            <w:pPr>
              <w:numPr>
                <w:ilvl w:val="0"/>
                <w:numId w:val="2"/>
              </w:numPr>
              <w:ind w:firstLine="480" w:firstLineChars="200"/>
              <w:rPr>
                <w:color w:val="auto"/>
                <w:highlight w:val="none"/>
              </w:rPr>
            </w:pPr>
            <w:r>
              <w:rPr>
                <w:color w:val="auto"/>
                <w:highlight w:val="none"/>
              </w:rPr>
              <w:t>环保设施投资及“三同时”落实情况</w:t>
            </w:r>
          </w:p>
          <w:p>
            <w:pPr>
              <w:ind w:firstLine="480" w:firstLineChars="200"/>
              <w:rPr>
                <w:color w:val="auto"/>
                <w:highlight w:val="none"/>
              </w:rPr>
            </w:pPr>
            <w:r>
              <w:rPr>
                <w:color w:val="auto"/>
                <w:highlight w:val="none"/>
              </w:rPr>
              <w:t>本项目总投资</w:t>
            </w:r>
            <w:r>
              <w:rPr>
                <w:rFonts w:hint="eastAsia"/>
                <w:color w:val="auto"/>
                <w:highlight w:val="none"/>
                <w:lang w:val="en-US" w:eastAsia="zh-CN"/>
              </w:rPr>
              <w:t>3</w:t>
            </w:r>
            <w:r>
              <w:rPr>
                <w:color w:val="auto"/>
                <w:highlight w:val="none"/>
              </w:rPr>
              <w:t>0万元，其中环保投资约</w:t>
            </w:r>
            <w:r>
              <w:rPr>
                <w:rFonts w:hint="eastAsia"/>
                <w:color w:val="auto"/>
                <w:highlight w:val="none"/>
                <w:lang w:val="en-US" w:eastAsia="zh-CN"/>
              </w:rPr>
              <w:t>20</w:t>
            </w:r>
            <w:r>
              <w:rPr>
                <w:color w:val="auto"/>
                <w:highlight w:val="none"/>
              </w:rPr>
              <w:t>万，占总投资的</w:t>
            </w:r>
            <w:r>
              <w:rPr>
                <w:rFonts w:hint="eastAsia"/>
                <w:color w:val="auto"/>
                <w:highlight w:val="none"/>
                <w:lang w:val="en-US" w:eastAsia="zh-CN"/>
              </w:rPr>
              <w:t>66.67</w:t>
            </w:r>
            <w:r>
              <w:rPr>
                <w:color w:val="auto"/>
                <w:highlight w:val="none"/>
              </w:rPr>
              <w:t>%。</w:t>
            </w:r>
          </w:p>
          <w:p>
            <w:pPr>
              <w:ind w:firstLine="480" w:firstLineChars="200"/>
              <w:rPr>
                <w:rFonts w:hint="default"/>
                <w:color w:val="auto"/>
                <w:highlight w:val="none"/>
                <w:lang w:val="en-US"/>
              </w:rPr>
            </w:pPr>
            <w:r>
              <w:rPr>
                <w:color w:val="auto"/>
                <w:highlight w:val="none"/>
              </w:rPr>
              <w:t>本项目工程相应的环保设施与主体工程同时设计、同时竣工、同时投入使用。</w:t>
            </w:r>
          </w:p>
          <w:p>
            <w:pPr>
              <w:spacing w:line="240" w:lineRule="auto"/>
              <w:jc w:val="center"/>
              <w:rPr>
                <w:b/>
                <w:bCs/>
                <w:color w:val="auto"/>
                <w:highlight w:val="none"/>
              </w:rPr>
            </w:pPr>
            <w:r>
              <w:rPr>
                <w:b/>
                <w:bCs/>
                <w:color w:val="auto"/>
                <w:highlight w:val="none"/>
              </w:rPr>
              <w:t>表3-</w:t>
            </w:r>
            <w:r>
              <w:rPr>
                <w:rFonts w:hint="eastAsia"/>
                <w:b/>
                <w:bCs/>
                <w:color w:val="auto"/>
                <w:highlight w:val="none"/>
                <w:lang w:val="en-US" w:eastAsia="zh-CN"/>
              </w:rPr>
              <w:t>4</w:t>
            </w:r>
            <w:r>
              <w:rPr>
                <w:b/>
                <w:bCs/>
                <w:color w:val="auto"/>
                <w:highlight w:val="none"/>
              </w:rPr>
              <w:t xml:space="preserve"> “三同时”落实情况一览表</w:t>
            </w:r>
          </w:p>
          <w:tbl>
            <w:tblPr>
              <w:tblStyle w:val="17"/>
              <w:tblW w:w="5000" w:type="pct"/>
              <w:jc w:val="center"/>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autofit"/>
              <w:tblCellMar>
                <w:top w:w="0" w:type="dxa"/>
                <w:left w:w="108" w:type="dxa"/>
                <w:bottom w:w="0" w:type="dxa"/>
                <w:right w:w="108" w:type="dxa"/>
              </w:tblCellMar>
            </w:tblPr>
            <w:tblGrid>
              <w:gridCol w:w="1885"/>
              <w:gridCol w:w="1111"/>
              <w:gridCol w:w="1035"/>
              <w:gridCol w:w="3024"/>
              <w:gridCol w:w="947"/>
              <w:gridCol w:w="842"/>
            </w:tblGrid>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1065" w:type="pct"/>
                  <w:tcBorders>
                    <w:tl2br w:val="nil"/>
                    <w:tr2bl w:val="nil"/>
                  </w:tcBorders>
                  <w:vAlign w:val="center"/>
                </w:tcPr>
                <w:p>
                  <w:pPr>
                    <w:spacing w:line="240" w:lineRule="auto"/>
                    <w:jc w:val="center"/>
                    <w:rPr>
                      <w:color w:val="auto"/>
                      <w:sz w:val="21"/>
                      <w:szCs w:val="21"/>
                      <w:highlight w:val="none"/>
                    </w:rPr>
                  </w:pPr>
                  <w:r>
                    <w:rPr>
                      <w:color w:val="auto"/>
                      <w:sz w:val="21"/>
                      <w:szCs w:val="21"/>
                      <w:highlight w:val="none"/>
                    </w:rPr>
                    <w:t>类别</w:t>
                  </w:r>
                </w:p>
              </w:tc>
              <w:tc>
                <w:tcPr>
                  <w:tcW w:w="1213" w:type="pct"/>
                  <w:gridSpan w:val="2"/>
                  <w:tcBorders>
                    <w:tl2br w:val="nil"/>
                    <w:tr2bl w:val="nil"/>
                  </w:tcBorders>
                  <w:vAlign w:val="center"/>
                </w:tcPr>
                <w:p>
                  <w:pPr>
                    <w:spacing w:line="240" w:lineRule="auto"/>
                    <w:jc w:val="center"/>
                    <w:rPr>
                      <w:color w:val="auto"/>
                      <w:sz w:val="21"/>
                      <w:szCs w:val="21"/>
                      <w:highlight w:val="none"/>
                    </w:rPr>
                  </w:pPr>
                  <w:r>
                    <w:rPr>
                      <w:color w:val="auto"/>
                      <w:sz w:val="21"/>
                      <w:szCs w:val="21"/>
                      <w:highlight w:val="none"/>
                    </w:rPr>
                    <w:t>污染源</w:t>
                  </w:r>
                </w:p>
              </w:tc>
              <w:tc>
                <w:tcPr>
                  <w:tcW w:w="1709" w:type="pct"/>
                  <w:tcBorders>
                    <w:tl2br w:val="nil"/>
                    <w:tr2bl w:val="nil"/>
                  </w:tcBorders>
                  <w:vAlign w:val="center"/>
                </w:tcPr>
                <w:p>
                  <w:pPr>
                    <w:spacing w:line="240" w:lineRule="auto"/>
                    <w:jc w:val="center"/>
                    <w:rPr>
                      <w:color w:val="auto"/>
                      <w:sz w:val="21"/>
                      <w:szCs w:val="21"/>
                      <w:highlight w:val="none"/>
                    </w:rPr>
                  </w:pPr>
                  <w:r>
                    <w:rPr>
                      <w:color w:val="auto"/>
                      <w:sz w:val="21"/>
                      <w:szCs w:val="21"/>
                      <w:highlight w:val="none"/>
                    </w:rPr>
                    <w:t>治理措施</w:t>
                  </w:r>
                </w:p>
              </w:tc>
              <w:tc>
                <w:tcPr>
                  <w:tcW w:w="535" w:type="pct"/>
                  <w:tcBorders>
                    <w:tl2br w:val="nil"/>
                    <w:tr2bl w:val="nil"/>
                  </w:tcBorders>
                  <w:vAlign w:val="center"/>
                </w:tcPr>
                <w:p>
                  <w:pPr>
                    <w:spacing w:line="240" w:lineRule="auto"/>
                    <w:jc w:val="center"/>
                    <w:rPr>
                      <w:color w:val="auto"/>
                      <w:sz w:val="21"/>
                      <w:szCs w:val="21"/>
                      <w:highlight w:val="none"/>
                    </w:rPr>
                  </w:pPr>
                  <w:r>
                    <w:rPr>
                      <w:color w:val="auto"/>
                      <w:sz w:val="21"/>
                      <w:szCs w:val="21"/>
                      <w:highlight w:val="none"/>
                    </w:rPr>
                    <w:t>效果</w:t>
                  </w:r>
                </w:p>
              </w:tc>
              <w:tc>
                <w:tcPr>
                  <w:tcW w:w="476" w:type="pct"/>
                  <w:tcBorders>
                    <w:tl2br w:val="nil"/>
                    <w:tr2bl w:val="nil"/>
                  </w:tcBorders>
                  <w:vAlign w:val="center"/>
                </w:tcPr>
                <w:p>
                  <w:pPr>
                    <w:spacing w:line="240" w:lineRule="auto"/>
                    <w:jc w:val="center"/>
                    <w:rPr>
                      <w:color w:val="auto"/>
                      <w:sz w:val="21"/>
                      <w:szCs w:val="21"/>
                      <w:highlight w:val="none"/>
                    </w:rPr>
                  </w:pPr>
                  <w:r>
                    <w:rPr>
                      <w:color w:val="auto"/>
                      <w:sz w:val="21"/>
                      <w:szCs w:val="21"/>
                      <w:highlight w:val="none"/>
                    </w:rPr>
                    <w:t>落实情况</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1065" w:type="pct"/>
                  <w:tcBorders>
                    <w:tl2br w:val="nil"/>
                    <w:tr2bl w:val="nil"/>
                  </w:tcBorders>
                  <w:vAlign w:val="center"/>
                </w:tcPr>
                <w:p>
                  <w:pPr>
                    <w:spacing w:line="240" w:lineRule="auto"/>
                    <w:jc w:val="center"/>
                    <w:rPr>
                      <w:color w:val="auto"/>
                      <w:sz w:val="21"/>
                      <w:szCs w:val="21"/>
                      <w:highlight w:val="none"/>
                    </w:rPr>
                  </w:pPr>
                  <w:r>
                    <w:rPr>
                      <w:color w:val="auto"/>
                      <w:sz w:val="21"/>
                      <w:szCs w:val="21"/>
                      <w:highlight w:val="none"/>
                    </w:rPr>
                    <w:t>废气</w:t>
                  </w:r>
                </w:p>
              </w:tc>
              <w:tc>
                <w:tcPr>
                  <w:tcW w:w="1213" w:type="pct"/>
                  <w:gridSpan w:val="2"/>
                  <w:tcBorders>
                    <w:tl2br w:val="nil"/>
                    <w:tr2bl w:val="nil"/>
                  </w:tcBorders>
                  <w:vAlign w:val="center"/>
                </w:tcPr>
                <w:p>
                  <w:pPr>
                    <w:spacing w:line="240" w:lineRule="auto"/>
                    <w:jc w:val="center"/>
                    <w:rPr>
                      <w:rFonts w:hint="eastAsia" w:eastAsia="仿宋"/>
                      <w:color w:val="auto"/>
                      <w:sz w:val="21"/>
                      <w:szCs w:val="21"/>
                      <w:highlight w:val="none"/>
                      <w:lang w:val="en-US" w:eastAsia="zh-CN"/>
                    </w:rPr>
                  </w:pPr>
                  <w:r>
                    <w:rPr>
                      <w:rFonts w:hint="eastAsia"/>
                      <w:color w:val="auto"/>
                      <w:sz w:val="21"/>
                      <w:szCs w:val="21"/>
                      <w:highlight w:val="none"/>
                      <w:lang w:val="en-US" w:eastAsia="zh-CN"/>
                    </w:rPr>
                    <w:t>颗粒物</w:t>
                  </w:r>
                </w:p>
              </w:tc>
              <w:tc>
                <w:tcPr>
                  <w:tcW w:w="1709" w:type="pct"/>
                  <w:tcBorders>
                    <w:tl2br w:val="nil"/>
                    <w:tr2bl w:val="nil"/>
                  </w:tcBorders>
                  <w:vAlign w:val="center"/>
                </w:tcPr>
                <w:p>
                  <w:pPr>
                    <w:spacing w:line="240" w:lineRule="auto"/>
                    <w:jc w:val="center"/>
                    <w:rPr>
                      <w:color w:val="auto"/>
                      <w:sz w:val="21"/>
                      <w:szCs w:val="21"/>
                      <w:highlight w:val="none"/>
                    </w:rPr>
                  </w:pPr>
                  <w:r>
                    <w:rPr>
                      <w:rFonts w:hint="eastAsia" w:ascii="Times New Roman" w:hAnsi="Times New Roman" w:eastAsia="仿宋_GB2312"/>
                      <w:sz w:val="21"/>
                      <w:szCs w:val="21"/>
                      <w:lang w:val="en-US" w:eastAsia="zh-CN"/>
                    </w:rPr>
                    <w:t>马弗炉运行过程中产生的燃烧废气通过原有项目20m排气筒（13#）排放；喷砂机运行过程产生的粉尘经设备自带滤袋除尘装置处理后通过原有项目20m排气筒（13#）排放，废气产生工段及对应的污染防治措施安装电力监控</w:t>
                  </w:r>
                </w:p>
              </w:tc>
              <w:tc>
                <w:tcPr>
                  <w:tcW w:w="535" w:type="pct"/>
                  <w:tcBorders>
                    <w:tl2br w:val="nil"/>
                    <w:tr2bl w:val="nil"/>
                  </w:tcBorders>
                  <w:vAlign w:val="center"/>
                </w:tcPr>
                <w:p>
                  <w:pPr>
                    <w:spacing w:line="240" w:lineRule="auto"/>
                    <w:jc w:val="center"/>
                    <w:rPr>
                      <w:color w:val="auto"/>
                      <w:sz w:val="21"/>
                      <w:szCs w:val="21"/>
                      <w:highlight w:val="none"/>
                    </w:rPr>
                  </w:pPr>
                  <w:r>
                    <w:rPr>
                      <w:color w:val="auto"/>
                      <w:sz w:val="21"/>
                      <w:szCs w:val="21"/>
                      <w:highlight w:val="none"/>
                    </w:rPr>
                    <w:t>达标排放</w:t>
                  </w:r>
                </w:p>
              </w:tc>
              <w:tc>
                <w:tcPr>
                  <w:tcW w:w="476" w:type="pct"/>
                  <w:tcBorders>
                    <w:tl2br w:val="nil"/>
                    <w:tr2bl w:val="nil"/>
                  </w:tcBorders>
                  <w:vAlign w:val="center"/>
                </w:tcPr>
                <w:p>
                  <w:pPr>
                    <w:spacing w:line="240" w:lineRule="auto"/>
                    <w:jc w:val="center"/>
                    <w:rPr>
                      <w:color w:val="auto"/>
                      <w:sz w:val="21"/>
                      <w:szCs w:val="21"/>
                      <w:highlight w:val="none"/>
                    </w:rPr>
                  </w:pPr>
                  <w:r>
                    <w:rPr>
                      <w:color w:val="auto"/>
                      <w:sz w:val="21"/>
                      <w:szCs w:val="21"/>
                      <w:highlight w:val="none"/>
                    </w:rPr>
                    <w:t>已落实</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1065" w:type="pct"/>
                  <w:tcBorders>
                    <w:tl2br w:val="nil"/>
                    <w:tr2bl w:val="nil"/>
                  </w:tcBorders>
                  <w:vAlign w:val="center"/>
                </w:tcPr>
                <w:p>
                  <w:pPr>
                    <w:spacing w:line="240" w:lineRule="auto"/>
                    <w:jc w:val="center"/>
                    <w:rPr>
                      <w:color w:val="auto"/>
                      <w:sz w:val="21"/>
                      <w:szCs w:val="21"/>
                      <w:highlight w:val="none"/>
                    </w:rPr>
                  </w:pPr>
                  <w:r>
                    <w:rPr>
                      <w:color w:val="auto"/>
                      <w:sz w:val="21"/>
                      <w:szCs w:val="21"/>
                      <w:highlight w:val="none"/>
                    </w:rPr>
                    <w:t>噪声</w:t>
                  </w:r>
                </w:p>
              </w:tc>
              <w:tc>
                <w:tcPr>
                  <w:tcW w:w="1213" w:type="pct"/>
                  <w:gridSpan w:val="2"/>
                  <w:tcBorders>
                    <w:tl2br w:val="nil"/>
                    <w:tr2bl w:val="nil"/>
                  </w:tcBorders>
                  <w:vAlign w:val="center"/>
                </w:tcPr>
                <w:p>
                  <w:pPr>
                    <w:spacing w:line="240" w:lineRule="auto"/>
                    <w:jc w:val="center"/>
                    <w:rPr>
                      <w:color w:val="auto"/>
                      <w:sz w:val="21"/>
                      <w:szCs w:val="21"/>
                      <w:highlight w:val="none"/>
                    </w:rPr>
                  </w:pPr>
                  <w:r>
                    <w:rPr>
                      <w:color w:val="auto"/>
                      <w:kern w:val="0"/>
                      <w:sz w:val="21"/>
                      <w:szCs w:val="21"/>
                      <w:highlight w:val="none"/>
                    </w:rPr>
                    <w:t>设备噪声</w:t>
                  </w:r>
                </w:p>
              </w:tc>
              <w:tc>
                <w:tcPr>
                  <w:tcW w:w="1709" w:type="pct"/>
                  <w:tcBorders>
                    <w:tl2br w:val="nil"/>
                    <w:tr2bl w:val="nil"/>
                  </w:tcBorders>
                  <w:vAlign w:val="center"/>
                </w:tcPr>
                <w:p>
                  <w:pPr>
                    <w:widowControl w:val="0"/>
                    <w:overflowPunct w:val="0"/>
                    <w:snapToGrid/>
                    <w:spacing w:line="240" w:lineRule="auto"/>
                    <w:jc w:val="center"/>
                    <w:textAlignment w:val="baseline"/>
                    <w:rPr>
                      <w:color w:val="auto"/>
                      <w:kern w:val="0"/>
                      <w:sz w:val="21"/>
                      <w:szCs w:val="21"/>
                      <w:highlight w:val="none"/>
                    </w:rPr>
                  </w:pPr>
                  <w:r>
                    <w:rPr>
                      <w:color w:val="auto"/>
                      <w:kern w:val="0"/>
                      <w:sz w:val="21"/>
                      <w:szCs w:val="21"/>
                      <w:highlight w:val="none"/>
                    </w:rPr>
                    <w:t>合理布局、隔声、距离衰减等</w:t>
                  </w:r>
                </w:p>
              </w:tc>
              <w:tc>
                <w:tcPr>
                  <w:tcW w:w="535" w:type="pct"/>
                  <w:tcBorders>
                    <w:tl2br w:val="nil"/>
                    <w:tr2bl w:val="nil"/>
                  </w:tcBorders>
                  <w:vAlign w:val="center"/>
                </w:tcPr>
                <w:p>
                  <w:pPr>
                    <w:widowControl w:val="0"/>
                    <w:overflowPunct w:val="0"/>
                    <w:snapToGrid/>
                    <w:spacing w:line="240" w:lineRule="auto"/>
                    <w:jc w:val="center"/>
                    <w:textAlignment w:val="baseline"/>
                    <w:rPr>
                      <w:color w:val="auto"/>
                      <w:kern w:val="0"/>
                      <w:sz w:val="21"/>
                      <w:szCs w:val="21"/>
                      <w:highlight w:val="none"/>
                    </w:rPr>
                  </w:pPr>
                  <w:r>
                    <w:rPr>
                      <w:color w:val="auto"/>
                      <w:kern w:val="0"/>
                      <w:sz w:val="21"/>
                      <w:szCs w:val="21"/>
                      <w:highlight w:val="none"/>
                    </w:rPr>
                    <w:t>厂界达标</w:t>
                  </w:r>
                </w:p>
              </w:tc>
              <w:tc>
                <w:tcPr>
                  <w:tcW w:w="476" w:type="pct"/>
                  <w:tcBorders>
                    <w:tl2br w:val="nil"/>
                    <w:tr2bl w:val="nil"/>
                  </w:tcBorders>
                  <w:vAlign w:val="center"/>
                </w:tcPr>
                <w:p>
                  <w:pPr>
                    <w:spacing w:line="240" w:lineRule="auto"/>
                    <w:jc w:val="center"/>
                    <w:rPr>
                      <w:color w:val="auto"/>
                      <w:sz w:val="21"/>
                      <w:szCs w:val="21"/>
                      <w:highlight w:val="none"/>
                    </w:rPr>
                  </w:pPr>
                  <w:r>
                    <w:rPr>
                      <w:color w:val="auto"/>
                      <w:sz w:val="21"/>
                      <w:szCs w:val="21"/>
                      <w:highlight w:val="none"/>
                    </w:rPr>
                    <w:t>已落实</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1065" w:type="pct"/>
                  <w:vMerge w:val="restart"/>
                  <w:tcBorders>
                    <w:tl2br w:val="nil"/>
                    <w:tr2bl w:val="nil"/>
                  </w:tcBorders>
                  <w:vAlign w:val="center"/>
                </w:tcPr>
                <w:p>
                  <w:pPr>
                    <w:spacing w:line="240" w:lineRule="auto"/>
                    <w:jc w:val="center"/>
                    <w:rPr>
                      <w:rFonts w:hint="eastAsia" w:eastAsia="仿宋"/>
                      <w:color w:val="auto"/>
                      <w:sz w:val="21"/>
                      <w:szCs w:val="21"/>
                      <w:highlight w:val="none"/>
                      <w:lang w:val="en-US" w:eastAsia="zh-CN"/>
                    </w:rPr>
                  </w:pPr>
                  <w:r>
                    <w:rPr>
                      <w:rFonts w:hint="eastAsia"/>
                      <w:color w:val="auto"/>
                      <w:sz w:val="21"/>
                      <w:szCs w:val="21"/>
                      <w:highlight w:val="none"/>
                      <w:lang w:val="en-US" w:eastAsia="zh-CN"/>
                    </w:rPr>
                    <w:t>固废</w:t>
                  </w:r>
                </w:p>
              </w:tc>
              <w:tc>
                <w:tcPr>
                  <w:tcW w:w="628" w:type="pct"/>
                  <w:vMerge w:val="restart"/>
                  <w:tcBorders>
                    <w:tl2br w:val="nil"/>
                    <w:tr2bl w:val="nil"/>
                  </w:tcBorders>
                  <w:vAlign w:val="center"/>
                </w:tcPr>
                <w:p>
                  <w:pPr>
                    <w:spacing w:line="240" w:lineRule="auto"/>
                    <w:jc w:val="center"/>
                    <w:rPr>
                      <w:rFonts w:hint="eastAsia" w:eastAsia="仿宋"/>
                      <w:color w:val="auto"/>
                      <w:kern w:val="0"/>
                      <w:sz w:val="21"/>
                      <w:szCs w:val="21"/>
                      <w:highlight w:val="none"/>
                      <w:lang w:eastAsia="zh-CN"/>
                    </w:rPr>
                  </w:pPr>
                  <w:r>
                    <w:rPr>
                      <w:rFonts w:hint="eastAsia"/>
                      <w:color w:val="auto"/>
                      <w:kern w:val="0"/>
                      <w:sz w:val="21"/>
                      <w:szCs w:val="21"/>
                      <w:highlight w:val="none"/>
                      <w:lang w:val="en-US" w:eastAsia="zh-CN"/>
                    </w:rPr>
                    <w:t>一般固废</w:t>
                  </w:r>
                </w:p>
              </w:tc>
              <w:tc>
                <w:tcPr>
                  <w:tcW w:w="585" w:type="pct"/>
                  <w:tcBorders>
                    <w:tl2br w:val="nil"/>
                    <w:tr2bl w:val="nil"/>
                  </w:tcBorders>
                  <w:vAlign w:val="center"/>
                </w:tcPr>
                <w:p>
                  <w:pPr>
                    <w:spacing w:line="240" w:lineRule="auto"/>
                    <w:jc w:val="center"/>
                    <w:textAlignment w:val="center"/>
                    <w:rPr>
                      <w:color w:val="auto"/>
                      <w:sz w:val="21"/>
                      <w:szCs w:val="21"/>
                      <w:highlight w:val="none"/>
                    </w:rPr>
                  </w:pPr>
                  <w:r>
                    <w:rPr>
                      <w:rFonts w:hint="eastAsia"/>
                      <w:color w:val="auto"/>
                      <w:sz w:val="21"/>
                      <w:szCs w:val="21"/>
                      <w:highlight w:val="none"/>
                      <w:lang w:val="en-US" w:eastAsia="zh-CN"/>
                    </w:rPr>
                    <w:t>白刚玉砂废包装袋</w:t>
                  </w:r>
                </w:p>
              </w:tc>
              <w:tc>
                <w:tcPr>
                  <w:tcW w:w="1709" w:type="pct"/>
                  <w:vMerge w:val="restart"/>
                  <w:tcBorders>
                    <w:tl2br w:val="nil"/>
                    <w:tr2bl w:val="nil"/>
                  </w:tcBorders>
                  <w:vAlign w:val="center"/>
                </w:tcPr>
                <w:p>
                  <w:pPr>
                    <w:pStyle w:val="23"/>
                    <w:spacing w:line="240" w:lineRule="auto"/>
                    <w:jc w:val="center"/>
                    <w:rPr>
                      <w:rFonts w:hint="default" w:eastAsia="仿宋"/>
                      <w:color w:val="auto"/>
                      <w:szCs w:val="21"/>
                      <w:highlight w:val="none"/>
                      <w:lang w:val="en-US" w:eastAsia="zh-CN"/>
                    </w:rPr>
                  </w:pPr>
                  <w:r>
                    <w:rPr>
                      <w:rFonts w:hint="eastAsia"/>
                      <w:color w:val="auto"/>
                      <w:szCs w:val="21"/>
                      <w:highlight w:val="none"/>
                      <w:lang w:val="en-US" w:eastAsia="zh-CN"/>
                    </w:rPr>
                    <w:t>委外综合利用</w:t>
                  </w:r>
                </w:p>
              </w:tc>
              <w:tc>
                <w:tcPr>
                  <w:tcW w:w="535" w:type="pct"/>
                  <w:vMerge w:val="restart"/>
                  <w:tcBorders>
                    <w:tl2br w:val="nil"/>
                    <w:tr2bl w:val="nil"/>
                  </w:tcBorders>
                  <w:vAlign w:val="center"/>
                </w:tcPr>
                <w:p>
                  <w:pPr>
                    <w:widowControl w:val="0"/>
                    <w:overflowPunct w:val="0"/>
                    <w:snapToGrid/>
                    <w:spacing w:line="240" w:lineRule="auto"/>
                    <w:jc w:val="center"/>
                    <w:textAlignment w:val="baseline"/>
                    <w:rPr>
                      <w:rFonts w:hint="default" w:eastAsia="仿宋"/>
                      <w:color w:val="auto"/>
                      <w:kern w:val="0"/>
                      <w:sz w:val="21"/>
                      <w:szCs w:val="21"/>
                      <w:highlight w:val="none"/>
                      <w:lang w:val="en-US" w:eastAsia="zh-CN"/>
                    </w:rPr>
                  </w:pPr>
                  <w:r>
                    <w:rPr>
                      <w:rFonts w:hint="eastAsia"/>
                      <w:color w:val="auto"/>
                      <w:kern w:val="0"/>
                      <w:sz w:val="21"/>
                      <w:szCs w:val="21"/>
                      <w:highlight w:val="none"/>
                      <w:lang w:val="en-US" w:eastAsia="zh-CN"/>
                    </w:rPr>
                    <w:t>固废零排放</w:t>
                  </w:r>
                </w:p>
              </w:tc>
              <w:tc>
                <w:tcPr>
                  <w:tcW w:w="476" w:type="pct"/>
                  <w:vMerge w:val="restart"/>
                  <w:tcBorders>
                    <w:tl2br w:val="nil"/>
                    <w:tr2bl w:val="nil"/>
                  </w:tcBorders>
                  <w:vAlign w:val="center"/>
                </w:tcPr>
                <w:p>
                  <w:pPr>
                    <w:spacing w:line="240" w:lineRule="auto"/>
                    <w:jc w:val="center"/>
                    <w:rPr>
                      <w:rFonts w:hint="eastAsia" w:eastAsia="仿宋"/>
                      <w:color w:val="auto"/>
                      <w:sz w:val="21"/>
                      <w:szCs w:val="21"/>
                      <w:highlight w:val="none"/>
                      <w:lang w:val="en-US" w:eastAsia="zh-CN"/>
                    </w:rPr>
                  </w:pPr>
                  <w:r>
                    <w:rPr>
                      <w:rFonts w:hint="eastAsia"/>
                      <w:color w:val="auto"/>
                      <w:sz w:val="21"/>
                      <w:szCs w:val="21"/>
                      <w:highlight w:val="none"/>
                      <w:lang w:val="en-US" w:eastAsia="zh-CN"/>
                    </w:rPr>
                    <w:t>已落实</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1065" w:type="pct"/>
                  <w:vMerge w:val="continue"/>
                  <w:tcBorders>
                    <w:tl2br w:val="nil"/>
                    <w:tr2bl w:val="nil"/>
                  </w:tcBorders>
                  <w:vAlign w:val="center"/>
                </w:tcPr>
                <w:p>
                  <w:pPr>
                    <w:spacing w:line="240" w:lineRule="auto"/>
                    <w:jc w:val="center"/>
                    <w:rPr>
                      <w:color w:val="auto"/>
                      <w:sz w:val="21"/>
                      <w:szCs w:val="21"/>
                      <w:highlight w:val="none"/>
                    </w:rPr>
                  </w:pPr>
                </w:p>
              </w:tc>
              <w:tc>
                <w:tcPr>
                  <w:tcW w:w="628" w:type="pct"/>
                  <w:vMerge w:val="continue"/>
                  <w:tcBorders>
                    <w:tl2br w:val="nil"/>
                    <w:tr2bl w:val="nil"/>
                  </w:tcBorders>
                  <w:vAlign w:val="center"/>
                </w:tcPr>
                <w:p>
                  <w:pPr>
                    <w:spacing w:line="240" w:lineRule="auto"/>
                    <w:jc w:val="center"/>
                    <w:rPr>
                      <w:color w:val="auto"/>
                      <w:kern w:val="0"/>
                      <w:sz w:val="21"/>
                      <w:szCs w:val="21"/>
                      <w:highlight w:val="none"/>
                    </w:rPr>
                  </w:pPr>
                </w:p>
              </w:tc>
              <w:tc>
                <w:tcPr>
                  <w:tcW w:w="585" w:type="pct"/>
                  <w:tcBorders>
                    <w:tl2br w:val="nil"/>
                    <w:tr2bl w:val="nil"/>
                  </w:tcBorders>
                  <w:vAlign w:val="center"/>
                </w:tcPr>
                <w:p>
                  <w:pPr>
                    <w:spacing w:line="240" w:lineRule="auto"/>
                    <w:jc w:val="center"/>
                    <w:textAlignment w:val="center"/>
                    <w:rPr>
                      <w:color w:val="auto"/>
                      <w:sz w:val="21"/>
                      <w:szCs w:val="21"/>
                      <w:highlight w:val="none"/>
                    </w:rPr>
                  </w:pPr>
                  <w:r>
                    <w:rPr>
                      <w:rFonts w:hint="eastAsia"/>
                      <w:color w:val="auto"/>
                      <w:sz w:val="21"/>
                      <w:szCs w:val="21"/>
                      <w:highlight w:val="none"/>
                      <w:lang w:val="en-US" w:eastAsia="zh-CN"/>
                    </w:rPr>
                    <w:t>白刚玉砂粉尘</w:t>
                  </w:r>
                </w:p>
              </w:tc>
              <w:tc>
                <w:tcPr>
                  <w:tcW w:w="1709" w:type="pct"/>
                  <w:vMerge w:val="continue"/>
                  <w:tcBorders>
                    <w:tl2br w:val="nil"/>
                    <w:tr2bl w:val="nil"/>
                  </w:tcBorders>
                  <w:vAlign w:val="center"/>
                </w:tcPr>
                <w:p>
                  <w:pPr>
                    <w:widowControl w:val="0"/>
                    <w:overflowPunct w:val="0"/>
                    <w:snapToGrid/>
                    <w:spacing w:line="240" w:lineRule="auto"/>
                    <w:jc w:val="center"/>
                    <w:textAlignment w:val="baseline"/>
                    <w:rPr>
                      <w:color w:val="auto"/>
                      <w:kern w:val="0"/>
                      <w:sz w:val="21"/>
                      <w:szCs w:val="21"/>
                      <w:highlight w:val="none"/>
                    </w:rPr>
                  </w:pPr>
                </w:p>
              </w:tc>
              <w:tc>
                <w:tcPr>
                  <w:tcW w:w="535" w:type="pct"/>
                  <w:vMerge w:val="continue"/>
                  <w:tcBorders>
                    <w:tl2br w:val="nil"/>
                    <w:tr2bl w:val="nil"/>
                  </w:tcBorders>
                  <w:vAlign w:val="center"/>
                </w:tcPr>
                <w:p>
                  <w:pPr>
                    <w:widowControl w:val="0"/>
                    <w:overflowPunct w:val="0"/>
                    <w:snapToGrid/>
                    <w:spacing w:line="240" w:lineRule="auto"/>
                    <w:jc w:val="center"/>
                    <w:textAlignment w:val="baseline"/>
                    <w:rPr>
                      <w:color w:val="auto"/>
                      <w:kern w:val="0"/>
                      <w:sz w:val="21"/>
                      <w:szCs w:val="21"/>
                      <w:highlight w:val="none"/>
                    </w:rPr>
                  </w:pPr>
                </w:p>
              </w:tc>
              <w:tc>
                <w:tcPr>
                  <w:tcW w:w="476" w:type="pct"/>
                  <w:vMerge w:val="continue"/>
                  <w:tcBorders>
                    <w:tl2br w:val="nil"/>
                    <w:tr2bl w:val="nil"/>
                  </w:tcBorders>
                  <w:vAlign w:val="center"/>
                </w:tcPr>
                <w:p>
                  <w:pPr>
                    <w:spacing w:line="240" w:lineRule="auto"/>
                    <w:jc w:val="center"/>
                    <w:rPr>
                      <w:color w:val="auto"/>
                      <w:sz w:val="21"/>
                      <w:szCs w:val="21"/>
                      <w:highlight w:val="none"/>
                    </w:rPr>
                  </w:pP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95" w:hRule="atLeast"/>
                <w:jc w:val="center"/>
              </w:trPr>
              <w:tc>
                <w:tcPr>
                  <w:tcW w:w="1065" w:type="pct"/>
                  <w:tcBorders>
                    <w:tl2br w:val="nil"/>
                    <w:tr2bl w:val="nil"/>
                  </w:tcBorders>
                  <w:vAlign w:val="center"/>
                </w:tcPr>
                <w:p>
                  <w:pPr>
                    <w:spacing w:line="240" w:lineRule="auto"/>
                    <w:jc w:val="center"/>
                    <w:rPr>
                      <w:rFonts w:hint="default" w:eastAsia="仿宋"/>
                      <w:color w:val="auto"/>
                      <w:sz w:val="21"/>
                      <w:szCs w:val="21"/>
                      <w:highlight w:val="none"/>
                      <w:lang w:val="en-US" w:eastAsia="zh-CN"/>
                    </w:rPr>
                  </w:pPr>
                  <w:r>
                    <w:rPr>
                      <w:rFonts w:hint="eastAsia"/>
                      <w:color w:val="auto"/>
                      <w:sz w:val="21"/>
                      <w:szCs w:val="21"/>
                      <w:highlight w:val="none"/>
                      <w:lang w:val="en-US" w:eastAsia="zh-CN"/>
                    </w:rPr>
                    <w:t>风险措施</w:t>
                  </w:r>
                </w:p>
              </w:tc>
              <w:tc>
                <w:tcPr>
                  <w:tcW w:w="1213" w:type="pct"/>
                  <w:gridSpan w:val="2"/>
                  <w:tcBorders>
                    <w:tl2br w:val="nil"/>
                    <w:tr2bl w:val="nil"/>
                  </w:tcBorders>
                  <w:vAlign w:val="center"/>
                </w:tcPr>
                <w:p>
                  <w:pPr>
                    <w:spacing w:line="240" w:lineRule="auto"/>
                    <w:jc w:val="center"/>
                    <w:textAlignment w:val="center"/>
                    <w:rPr>
                      <w:rFonts w:hint="default" w:eastAsia="仿宋"/>
                      <w:color w:val="auto"/>
                      <w:sz w:val="21"/>
                      <w:szCs w:val="21"/>
                      <w:highlight w:val="none"/>
                      <w:lang w:val="en-US" w:eastAsia="zh-CN" w:bidi="ar"/>
                    </w:rPr>
                  </w:pPr>
                  <w:r>
                    <w:rPr>
                      <w:rFonts w:hint="eastAsia"/>
                      <w:color w:val="auto"/>
                      <w:sz w:val="21"/>
                      <w:szCs w:val="21"/>
                      <w:highlight w:val="none"/>
                      <w:lang w:val="en-US" w:eastAsia="zh-CN" w:bidi="ar"/>
                    </w:rPr>
                    <w:t>/</w:t>
                  </w:r>
                </w:p>
              </w:tc>
              <w:tc>
                <w:tcPr>
                  <w:tcW w:w="1709" w:type="pct"/>
                  <w:tcBorders>
                    <w:tl2br w:val="nil"/>
                    <w:tr2bl w:val="nil"/>
                  </w:tcBorders>
                  <w:vAlign w:val="center"/>
                </w:tcPr>
                <w:p>
                  <w:pPr>
                    <w:pStyle w:val="23"/>
                    <w:spacing w:line="240" w:lineRule="auto"/>
                    <w:jc w:val="center"/>
                    <w:rPr>
                      <w:color w:val="auto"/>
                      <w:szCs w:val="21"/>
                      <w:highlight w:val="none"/>
                    </w:rPr>
                  </w:pPr>
                  <w:r>
                    <w:rPr>
                      <w:rFonts w:hint="eastAsia"/>
                      <w:color w:val="auto"/>
                      <w:sz w:val="21"/>
                      <w:szCs w:val="21"/>
                      <w:highlight w:val="none"/>
                      <w:lang w:val="en-US" w:eastAsia="zh-CN" w:bidi="ar"/>
                    </w:rPr>
                    <w:t>针对可能发生的突发环境事件制定应急处置方案，并配备应急物资</w:t>
                  </w:r>
                </w:p>
              </w:tc>
              <w:tc>
                <w:tcPr>
                  <w:tcW w:w="535" w:type="pct"/>
                  <w:tcBorders>
                    <w:tl2br w:val="nil"/>
                    <w:tr2bl w:val="nil"/>
                  </w:tcBorders>
                  <w:vAlign w:val="center"/>
                </w:tcPr>
                <w:p>
                  <w:pPr>
                    <w:widowControl w:val="0"/>
                    <w:overflowPunct w:val="0"/>
                    <w:snapToGrid/>
                    <w:spacing w:line="240" w:lineRule="auto"/>
                    <w:jc w:val="center"/>
                    <w:textAlignment w:val="baseline"/>
                    <w:rPr>
                      <w:rFonts w:hint="default" w:eastAsia="仿宋"/>
                      <w:color w:val="auto"/>
                      <w:kern w:val="0"/>
                      <w:sz w:val="21"/>
                      <w:szCs w:val="21"/>
                      <w:highlight w:val="none"/>
                      <w:lang w:val="en-US" w:eastAsia="zh-CN"/>
                    </w:rPr>
                  </w:pPr>
                  <w:r>
                    <w:rPr>
                      <w:rFonts w:hint="eastAsia"/>
                      <w:color w:val="auto"/>
                      <w:kern w:val="0"/>
                      <w:sz w:val="21"/>
                      <w:szCs w:val="21"/>
                      <w:highlight w:val="none"/>
                      <w:lang w:val="en-US" w:eastAsia="zh-CN"/>
                    </w:rPr>
                    <w:t>减少事故影响</w:t>
                  </w:r>
                </w:p>
              </w:tc>
              <w:tc>
                <w:tcPr>
                  <w:tcW w:w="476" w:type="pct"/>
                  <w:tcBorders>
                    <w:tl2br w:val="nil"/>
                    <w:tr2bl w:val="nil"/>
                  </w:tcBorders>
                  <w:vAlign w:val="center"/>
                </w:tcPr>
                <w:p>
                  <w:pPr>
                    <w:spacing w:line="240" w:lineRule="auto"/>
                    <w:jc w:val="center"/>
                    <w:rPr>
                      <w:rFonts w:hint="eastAsia" w:eastAsia="仿宋"/>
                      <w:color w:val="auto"/>
                      <w:sz w:val="21"/>
                      <w:szCs w:val="21"/>
                      <w:highlight w:val="none"/>
                      <w:lang w:val="en-US" w:eastAsia="zh-CN"/>
                    </w:rPr>
                  </w:pPr>
                  <w:r>
                    <w:rPr>
                      <w:rFonts w:hint="eastAsia"/>
                      <w:color w:val="auto"/>
                      <w:sz w:val="21"/>
                      <w:szCs w:val="21"/>
                      <w:highlight w:val="none"/>
                      <w:lang w:val="en-US" w:eastAsia="zh-CN"/>
                    </w:rPr>
                    <w:t>已落实</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95" w:hRule="atLeast"/>
                <w:jc w:val="center"/>
              </w:trPr>
              <w:tc>
                <w:tcPr>
                  <w:tcW w:w="1065" w:type="pct"/>
                  <w:tcBorders>
                    <w:tl2br w:val="nil"/>
                    <w:tr2bl w:val="nil"/>
                  </w:tcBorders>
                  <w:vAlign w:val="center"/>
                </w:tcPr>
                <w:p>
                  <w:pPr>
                    <w:spacing w:line="240" w:lineRule="auto"/>
                    <w:jc w:val="center"/>
                    <w:rPr>
                      <w:rFonts w:hint="default" w:eastAsia="仿宋"/>
                      <w:color w:val="auto"/>
                      <w:sz w:val="21"/>
                      <w:szCs w:val="21"/>
                      <w:highlight w:val="none"/>
                      <w:lang w:val="en-US" w:eastAsia="zh-CN"/>
                    </w:rPr>
                  </w:pPr>
                  <w:r>
                    <w:rPr>
                      <w:rFonts w:hint="eastAsia"/>
                      <w:color w:val="auto"/>
                      <w:sz w:val="21"/>
                      <w:szCs w:val="21"/>
                      <w:highlight w:val="none"/>
                      <w:lang w:val="en-US" w:eastAsia="zh-CN"/>
                    </w:rPr>
                    <w:t>“以新带老”措施</w:t>
                  </w:r>
                </w:p>
              </w:tc>
              <w:tc>
                <w:tcPr>
                  <w:tcW w:w="1213" w:type="pct"/>
                  <w:gridSpan w:val="2"/>
                  <w:tcBorders>
                    <w:tl2br w:val="nil"/>
                    <w:tr2bl w:val="nil"/>
                  </w:tcBorders>
                  <w:vAlign w:val="center"/>
                </w:tcPr>
                <w:p>
                  <w:pPr>
                    <w:spacing w:line="240" w:lineRule="auto"/>
                    <w:jc w:val="center"/>
                    <w:textAlignment w:val="center"/>
                    <w:rPr>
                      <w:rFonts w:hint="eastAsia" w:eastAsia="仿宋"/>
                      <w:color w:val="auto"/>
                      <w:sz w:val="21"/>
                      <w:szCs w:val="21"/>
                      <w:highlight w:val="none"/>
                      <w:lang w:val="en-US" w:eastAsia="zh-CN" w:bidi="ar"/>
                    </w:rPr>
                  </w:pPr>
                  <w:r>
                    <w:rPr>
                      <w:rFonts w:hint="eastAsia"/>
                      <w:color w:val="auto"/>
                      <w:sz w:val="21"/>
                      <w:szCs w:val="21"/>
                      <w:highlight w:val="none"/>
                      <w:lang w:val="en-US" w:eastAsia="zh-CN" w:bidi="ar"/>
                    </w:rPr>
                    <w:t>/</w:t>
                  </w:r>
                </w:p>
              </w:tc>
              <w:tc>
                <w:tcPr>
                  <w:tcW w:w="1709" w:type="pct"/>
                  <w:tcBorders>
                    <w:tl2br w:val="nil"/>
                    <w:tr2bl w:val="nil"/>
                  </w:tcBorders>
                  <w:vAlign w:val="center"/>
                </w:tcPr>
                <w:p>
                  <w:pPr>
                    <w:pStyle w:val="23"/>
                    <w:spacing w:line="240" w:lineRule="auto"/>
                    <w:jc w:val="center"/>
                    <w:rPr>
                      <w:color w:val="auto"/>
                      <w:szCs w:val="21"/>
                      <w:highlight w:val="none"/>
                    </w:rPr>
                  </w:pPr>
                  <w:r>
                    <w:rPr>
                      <w:rFonts w:hint="eastAsia"/>
                      <w:color w:val="auto"/>
                      <w:sz w:val="21"/>
                      <w:szCs w:val="21"/>
                      <w:highlight w:val="none"/>
                    </w:rPr>
                    <w:t>完善企业废水排放管线标识，增设废水排放口标识牌</w:t>
                  </w:r>
                </w:p>
              </w:tc>
              <w:tc>
                <w:tcPr>
                  <w:tcW w:w="535" w:type="pct"/>
                  <w:tcBorders>
                    <w:tl2br w:val="nil"/>
                    <w:tr2bl w:val="nil"/>
                  </w:tcBorders>
                  <w:vAlign w:val="center"/>
                </w:tcPr>
                <w:p>
                  <w:pPr>
                    <w:widowControl w:val="0"/>
                    <w:overflowPunct w:val="0"/>
                    <w:snapToGrid/>
                    <w:spacing w:line="240" w:lineRule="auto"/>
                    <w:jc w:val="center"/>
                    <w:textAlignment w:val="baseline"/>
                    <w:rPr>
                      <w:rFonts w:hint="default" w:eastAsia="仿宋"/>
                      <w:color w:val="auto"/>
                      <w:kern w:val="0"/>
                      <w:sz w:val="21"/>
                      <w:szCs w:val="21"/>
                      <w:highlight w:val="none"/>
                      <w:lang w:val="en-US" w:eastAsia="zh-CN"/>
                    </w:rPr>
                  </w:pPr>
                  <w:r>
                    <w:rPr>
                      <w:rFonts w:hint="eastAsia"/>
                      <w:color w:val="auto"/>
                      <w:kern w:val="0"/>
                      <w:sz w:val="21"/>
                      <w:szCs w:val="21"/>
                      <w:highlight w:val="none"/>
                      <w:lang w:val="en-US" w:eastAsia="zh-CN"/>
                    </w:rPr>
                    <w:t>规范化设置</w:t>
                  </w:r>
                </w:p>
              </w:tc>
              <w:tc>
                <w:tcPr>
                  <w:tcW w:w="476" w:type="pct"/>
                  <w:tcBorders>
                    <w:tl2br w:val="nil"/>
                    <w:tr2bl w:val="nil"/>
                  </w:tcBorders>
                  <w:vAlign w:val="center"/>
                </w:tcPr>
                <w:p>
                  <w:pPr>
                    <w:spacing w:line="240" w:lineRule="auto"/>
                    <w:jc w:val="center"/>
                    <w:rPr>
                      <w:rFonts w:hint="eastAsia" w:eastAsia="仿宋"/>
                      <w:color w:val="auto"/>
                      <w:sz w:val="21"/>
                      <w:szCs w:val="21"/>
                      <w:highlight w:val="none"/>
                      <w:lang w:val="en-US" w:eastAsia="zh-CN"/>
                    </w:rPr>
                  </w:pPr>
                  <w:r>
                    <w:rPr>
                      <w:rFonts w:hint="eastAsia"/>
                      <w:color w:val="auto"/>
                      <w:sz w:val="21"/>
                      <w:szCs w:val="21"/>
                      <w:highlight w:val="none"/>
                      <w:lang w:val="en-US" w:eastAsia="zh-CN"/>
                    </w:rPr>
                    <w:t>已落实</w:t>
                  </w:r>
                </w:p>
              </w:tc>
            </w:tr>
          </w:tbl>
          <w:p>
            <w:pPr>
              <w:pStyle w:val="22"/>
              <w:jc w:val="both"/>
              <w:rPr>
                <w:rFonts w:ascii="Times New Roman" w:hAnsi="Times New Roman" w:eastAsia="仿宋" w:cs="Times New Roman"/>
                <w:color w:val="auto"/>
                <w:highlight w:val="none"/>
              </w:rPr>
            </w:pPr>
          </w:p>
        </w:tc>
      </w:tr>
    </w:tbl>
    <w:p>
      <w:pPr>
        <w:pStyle w:val="22"/>
        <w:rPr>
          <w:rFonts w:ascii="Times New Roman" w:hAnsi="Times New Roman" w:eastAsia="仿宋" w:cs="Times New Roman"/>
          <w:color w:val="auto"/>
          <w:highlight w:val="none"/>
        </w:rPr>
        <w:sectPr>
          <w:pgSz w:w="11906" w:h="16838"/>
          <w:pgMar w:top="1418" w:right="1531" w:bottom="1418" w:left="1531" w:header="720" w:footer="720" w:gutter="0"/>
          <w:pgBorders>
            <w:top w:val="none" w:sz="0" w:space="0"/>
            <w:left w:val="none" w:sz="0" w:space="0"/>
            <w:bottom w:val="none" w:sz="0" w:space="0"/>
            <w:right w:val="none" w:sz="0" w:space="0"/>
          </w:pgBorders>
          <w:cols w:space="720" w:num="1"/>
          <w:docGrid w:type="lines" w:linePitch="319" w:charSpace="0"/>
        </w:sectPr>
      </w:pPr>
    </w:p>
    <w:p>
      <w:pPr>
        <w:pStyle w:val="4"/>
        <w:spacing w:before="0" w:after="0" w:line="500" w:lineRule="exact"/>
        <w:rPr>
          <w:rFonts w:eastAsia="仿宋"/>
          <w:color w:val="auto"/>
          <w:sz w:val="24"/>
          <w:szCs w:val="24"/>
          <w:highlight w:val="none"/>
        </w:rPr>
      </w:pPr>
      <w:r>
        <w:rPr>
          <w:rFonts w:eastAsia="仿宋"/>
          <w:color w:val="auto"/>
          <w:sz w:val="24"/>
          <w:szCs w:val="24"/>
          <w:highlight w:val="none"/>
        </w:rPr>
        <w:t>表四</w:t>
      </w:r>
    </w:p>
    <w:tbl>
      <w:tblPr>
        <w:tblStyle w:val="17"/>
        <w:tblW w:w="917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17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466" w:hRule="atLeast"/>
        </w:trPr>
        <w:tc>
          <w:tcPr>
            <w:tcW w:w="9174" w:type="dxa"/>
          </w:tcPr>
          <w:p>
            <w:pPr>
              <w:pStyle w:val="22"/>
              <w:spacing w:line="360" w:lineRule="auto"/>
              <w:jc w:val="both"/>
              <w:rPr>
                <w:rFonts w:ascii="Times New Roman" w:hAnsi="Times New Roman" w:eastAsia="仿宋" w:cs="Times New Roman"/>
                <w:b/>
                <w:bCs/>
                <w:color w:val="auto"/>
                <w:kern w:val="2"/>
                <w:szCs w:val="22"/>
                <w:highlight w:val="none"/>
              </w:rPr>
            </w:pPr>
            <w:r>
              <w:rPr>
                <w:rFonts w:ascii="Times New Roman" w:hAnsi="Times New Roman" w:eastAsia="仿宋" w:cs="Times New Roman"/>
                <w:b/>
                <w:bCs/>
                <w:color w:val="auto"/>
                <w:kern w:val="2"/>
                <w:szCs w:val="22"/>
                <w:highlight w:val="none"/>
              </w:rPr>
              <w:t>建设项目环境影响报告表主要结论及审批部门审批决定</w:t>
            </w:r>
          </w:p>
          <w:p>
            <w:pPr>
              <w:pStyle w:val="22"/>
              <w:spacing w:line="360" w:lineRule="auto"/>
              <w:ind w:firstLine="482" w:firstLineChars="200"/>
              <w:jc w:val="both"/>
              <w:rPr>
                <w:rFonts w:ascii="Times New Roman" w:hAnsi="Times New Roman" w:eastAsia="仿宋" w:cs="Times New Roman"/>
                <w:b/>
                <w:bCs/>
                <w:color w:val="auto"/>
                <w:kern w:val="2"/>
                <w:szCs w:val="22"/>
                <w:highlight w:val="none"/>
              </w:rPr>
            </w:pPr>
            <w:r>
              <w:rPr>
                <w:rFonts w:ascii="Times New Roman" w:hAnsi="Times New Roman" w:eastAsia="仿宋" w:cs="Times New Roman"/>
                <w:b/>
                <w:bCs/>
                <w:color w:val="auto"/>
                <w:kern w:val="2"/>
                <w:szCs w:val="22"/>
                <w:highlight w:val="none"/>
              </w:rPr>
              <w:t>1、建设项目环境影响报告表主要结论</w:t>
            </w:r>
          </w:p>
          <w:p>
            <w:pPr>
              <w:pStyle w:val="22"/>
              <w:spacing w:line="360" w:lineRule="auto"/>
              <w:jc w:val="center"/>
              <w:rPr>
                <w:rFonts w:ascii="Times New Roman" w:hAnsi="Times New Roman" w:eastAsia="仿宋" w:cs="Times New Roman"/>
                <w:b/>
                <w:color w:val="auto"/>
                <w:kern w:val="2"/>
                <w:highlight w:val="none"/>
              </w:rPr>
            </w:pPr>
            <w:r>
              <w:rPr>
                <w:rFonts w:ascii="Times New Roman" w:hAnsi="Times New Roman" w:eastAsia="仿宋" w:cs="Times New Roman"/>
                <w:b/>
                <w:color w:val="auto"/>
                <w:kern w:val="2"/>
                <w:highlight w:val="none"/>
              </w:rPr>
              <w:t>表4-1环境影响报告表结论摘录</w:t>
            </w:r>
          </w:p>
          <w:tbl>
            <w:tblPr>
              <w:tblStyle w:val="16"/>
              <w:tblW w:w="8958" w:type="dxa"/>
              <w:tblInd w:w="0" w:type="dxa"/>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autofit"/>
              <w:tblCellMar>
                <w:top w:w="0" w:type="dxa"/>
                <w:left w:w="108" w:type="dxa"/>
                <w:bottom w:w="0" w:type="dxa"/>
                <w:right w:w="108" w:type="dxa"/>
              </w:tblCellMar>
            </w:tblPr>
            <w:tblGrid>
              <w:gridCol w:w="851"/>
              <w:gridCol w:w="710"/>
              <w:gridCol w:w="7397"/>
            </w:tblGrid>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851" w:type="dxa"/>
                  <w:vMerge w:val="restart"/>
                  <w:vAlign w:val="center"/>
                </w:tcPr>
                <w:p>
                  <w:pPr>
                    <w:pStyle w:val="23"/>
                    <w:spacing w:line="240" w:lineRule="auto"/>
                    <w:jc w:val="center"/>
                    <w:rPr>
                      <w:color w:val="auto"/>
                      <w:szCs w:val="21"/>
                      <w:highlight w:val="none"/>
                    </w:rPr>
                  </w:pPr>
                  <w:r>
                    <w:rPr>
                      <w:color w:val="auto"/>
                      <w:szCs w:val="21"/>
                      <w:highlight w:val="none"/>
                    </w:rPr>
                    <w:t>主要污染防治措施和污染物达标排放</w:t>
                  </w:r>
                </w:p>
              </w:tc>
              <w:tc>
                <w:tcPr>
                  <w:tcW w:w="710" w:type="dxa"/>
                  <w:vAlign w:val="center"/>
                </w:tcPr>
                <w:p>
                  <w:pPr>
                    <w:pStyle w:val="23"/>
                    <w:spacing w:line="240" w:lineRule="auto"/>
                    <w:jc w:val="center"/>
                    <w:rPr>
                      <w:color w:val="auto"/>
                      <w:szCs w:val="21"/>
                      <w:highlight w:val="none"/>
                    </w:rPr>
                  </w:pPr>
                  <w:r>
                    <w:rPr>
                      <w:color w:val="auto"/>
                      <w:szCs w:val="21"/>
                      <w:highlight w:val="none"/>
                    </w:rPr>
                    <w:t>废水</w:t>
                  </w:r>
                </w:p>
              </w:tc>
              <w:tc>
                <w:tcPr>
                  <w:tcW w:w="7397" w:type="dxa"/>
                  <w:vAlign w:val="center"/>
                </w:tcPr>
                <w:p>
                  <w:pPr>
                    <w:pStyle w:val="23"/>
                    <w:spacing w:line="240" w:lineRule="auto"/>
                    <w:ind w:firstLine="420" w:firstLineChars="200"/>
                    <w:jc w:val="left"/>
                    <w:rPr>
                      <w:rFonts w:hint="default" w:eastAsia="仿宋"/>
                      <w:color w:val="auto"/>
                      <w:szCs w:val="21"/>
                      <w:highlight w:val="none"/>
                      <w:lang w:val="en-US" w:eastAsia="zh-CN"/>
                    </w:rPr>
                  </w:pPr>
                  <w:r>
                    <w:rPr>
                      <w:color w:val="auto"/>
                      <w:szCs w:val="21"/>
                      <w:highlight w:val="none"/>
                    </w:rPr>
                    <w:t>本项目</w:t>
                  </w:r>
                  <w:r>
                    <w:rPr>
                      <w:rFonts w:hint="eastAsia"/>
                      <w:color w:val="auto"/>
                      <w:szCs w:val="21"/>
                      <w:highlight w:val="none"/>
                      <w:lang w:val="en-US" w:eastAsia="zh-CN"/>
                    </w:rPr>
                    <w:t>不产生废水</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851" w:type="dxa"/>
                  <w:vMerge w:val="continue"/>
                  <w:vAlign w:val="center"/>
                </w:tcPr>
                <w:p>
                  <w:pPr>
                    <w:pStyle w:val="23"/>
                    <w:spacing w:line="240" w:lineRule="auto"/>
                    <w:jc w:val="center"/>
                    <w:rPr>
                      <w:color w:val="auto"/>
                      <w:szCs w:val="21"/>
                      <w:highlight w:val="none"/>
                    </w:rPr>
                  </w:pPr>
                </w:p>
              </w:tc>
              <w:tc>
                <w:tcPr>
                  <w:tcW w:w="710" w:type="dxa"/>
                  <w:vAlign w:val="center"/>
                </w:tcPr>
                <w:p>
                  <w:pPr>
                    <w:pStyle w:val="23"/>
                    <w:spacing w:line="240" w:lineRule="auto"/>
                    <w:jc w:val="center"/>
                    <w:rPr>
                      <w:color w:val="auto"/>
                      <w:szCs w:val="21"/>
                      <w:highlight w:val="none"/>
                    </w:rPr>
                  </w:pPr>
                  <w:r>
                    <w:rPr>
                      <w:color w:val="auto"/>
                      <w:szCs w:val="21"/>
                      <w:highlight w:val="none"/>
                    </w:rPr>
                    <w:t>废气</w:t>
                  </w:r>
                </w:p>
              </w:tc>
              <w:tc>
                <w:tcPr>
                  <w:tcW w:w="7397" w:type="dxa"/>
                  <w:vAlign w:val="center"/>
                </w:tcPr>
                <w:p>
                  <w:pPr>
                    <w:pStyle w:val="23"/>
                    <w:spacing w:line="240" w:lineRule="auto"/>
                    <w:ind w:firstLine="420" w:firstLineChars="200"/>
                    <w:jc w:val="left"/>
                    <w:rPr>
                      <w:rFonts w:hint="eastAsia" w:eastAsia="仿宋"/>
                      <w:color w:val="auto"/>
                      <w:szCs w:val="21"/>
                      <w:highlight w:val="none"/>
                      <w:lang w:val="en-US" w:eastAsia="zh-CN"/>
                    </w:rPr>
                  </w:pPr>
                  <w:r>
                    <w:rPr>
                      <w:rFonts w:hint="eastAsia" w:ascii="Times New Roman" w:hAnsi="Times New Roman" w:eastAsia="仿宋_GB2312"/>
                      <w:sz w:val="21"/>
                      <w:szCs w:val="21"/>
                      <w:lang w:val="en-US" w:eastAsia="zh-CN"/>
                    </w:rPr>
                    <w:t>马弗炉运行过程中产生的燃烧废气通过原有项目20m排气筒（13#）排放；喷砂机运行过程产生的粉尘经设备自带滤袋除尘装置处理后通过原有项目20m排气筒（13#）排放，废气产生工段及对应的污染防治措施安装电力监控</w:t>
                  </w:r>
                  <w:r>
                    <w:rPr>
                      <w:rFonts w:hint="eastAsia" w:eastAsia="仿宋_GB2312"/>
                      <w:sz w:val="21"/>
                      <w:szCs w:val="21"/>
                      <w:lang w:val="en-US" w:eastAsia="zh-CN"/>
                    </w:rPr>
                    <w:t>。排放标准执行</w:t>
                  </w:r>
                  <w:r>
                    <w:rPr>
                      <w:rFonts w:hint="eastAsia"/>
                      <w:color w:val="auto"/>
                      <w:sz w:val="21"/>
                      <w:szCs w:val="21"/>
                      <w:highlight w:val="none"/>
                    </w:rPr>
                    <w:t>《合成树脂工业污染物排放标准》（GB31572-2015）</w:t>
                  </w:r>
                  <w:r>
                    <w:rPr>
                      <w:rFonts w:hint="eastAsia"/>
                      <w:color w:val="auto"/>
                      <w:sz w:val="21"/>
                      <w:szCs w:val="21"/>
                      <w:highlight w:val="none"/>
                      <w:lang w:eastAsia="zh-CN"/>
                    </w:rPr>
                    <w:t>。</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851" w:type="dxa"/>
                  <w:vMerge w:val="continue"/>
                  <w:vAlign w:val="center"/>
                </w:tcPr>
                <w:p>
                  <w:pPr>
                    <w:pStyle w:val="23"/>
                    <w:spacing w:line="240" w:lineRule="auto"/>
                    <w:jc w:val="center"/>
                    <w:rPr>
                      <w:color w:val="auto"/>
                      <w:szCs w:val="21"/>
                      <w:highlight w:val="none"/>
                    </w:rPr>
                  </w:pPr>
                </w:p>
              </w:tc>
              <w:tc>
                <w:tcPr>
                  <w:tcW w:w="710" w:type="dxa"/>
                  <w:vAlign w:val="center"/>
                </w:tcPr>
                <w:p>
                  <w:pPr>
                    <w:pStyle w:val="23"/>
                    <w:spacing w:line="240" w:lineRule="auto"/>
                    <w:jc w:val="center"/>
                    <w:rPr>
                      <w:color w:val="auto"/>
                      <w:szCs w:val="21"/>
                      <w:highlight w:val="none"/>
                    </w:rPr>
                  </w:pPr>
                  <w:r>
                    <w:rPr>
                      <w:color w:val="auto"/>
                      <w:szCs w:val="21"/>
                      <w:highlight w:val="none"/>
                    </w:rPr>
                    <w:t>噪声</w:t>
                  </w:r>
                </w:p>
              </w:tc>
              <w:tc>
                <w:tcPr>
                  <w:tcW w:w="7397" w:type="dxa"/>
                  <w:vAlign w:val="center"/>
                </w:tcPr>
                <w:p>
                  <w:pPr>
                    <w:pStyle w:val="23"/>
                    <w:spacing w:line="240" w:lineRule="auto"/>
                    <w:ind w:firstLine="420" w:firstLineChars="200"/>
                    <w:jc w:val="left"/>
                    <w:rPr>
                      <w:color w:val="auto"/>
                      <w:szCs w:val="21"/>
                      <w:highlight w:val="none"/>
                    </w:rPr>
                  </w:pPr>
                  <w:r>
                    <w:rPr>
                      <w:rFonts w:hint="eastAsia"/>
                      <w:color w:val="auto"/>
                      <w:highlight w:val="none"/>
                    </w:rPr>
                    <w:t>本项目新增噪声源强和在建项目噪声源强主要为机械运转噪声和空气动力性噪声</w:t>
                  </w:r>
                  <w:r>
                    <w:rPr>
                      <w:color w:val="auto"/>
                      <w:szCs w:val="21"/>
                      <w:highlight w:val="none"/>
                    </w:rPr>
                    <w:t>，噪声源强约</w:t>
                  </w:r>
                  <w:r>
                    <w:rPr>
                      <w:rFonts w:hint="eastAsia"/>
                      <w:color w:val="auto"/>
                      <w:szCs w:val="21"/>
                      <w:highlight w:val="none"/>
                      <w:lang w:val="en-US" w:eastAsia="zh-CN"/>
                    </w:rPr>
                    <w:t>80-90</w:t>
                  </w:r>
                  <w:r>
                    <w:rPr>
                      <w:color w:val="auto"/>
                      <w:szCs w:val="21"/>
                      <w:highlight w:val="none"/>
                    </w:rPr>
                    <w:t>dB（A）。经隔声、减振后，本项目各厂界噪声排放符合《工业企业厂界环境噪声排放标准》（GB12348-2008）中</w:t>
                  </w:r>
                  <w:r>
                    <w:rPr>
                      <w:rFonts w:hint="eastAsia"/>
                      <w:color w:val="auto"/>
                      <w:szCs w:val="21"/>
                      <w:highlight w:val="none"/>
                      <w:lang w:val="en-US" w:eastAsia="zh-CN"/>
                    </w:rPr>
                    <w:t>3</w:t>
                  </w:r>
                  <w:r>
                    <w:rPr>
                      <w:color w:val="auto"/>
                      <w:szCs w:val="21"/>
                      <w:highlight w:val="none"/>
                    </w:rPr>
                    <w:t>类标准。</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851" w:type="dxa"/>
                  <w:vMerge w:val="continue"/>
                  <w:vAlign w:val="center"/>
                </w:tcPr>
                <w:p>
                  <w:pPr>
                    <w:pStyle w:val="23"/>
                    <w:spacing w:line="240" w:lineRule="auto"/>
                    <w:jc w:val="center"/>
                    <w:rPr>
                      <w:color w:val="auto"/>
                      <w:szCs w:val="21"/>
                      <w:highlight w:val="none"/>
                    </w:rPr>
                  </w:pPr>
                </w:p>
              </w:tc>
              <w:tc>
                <w:tcPr>
                  <w:tcW w:w="710" w:type="dxa"/>
                  <w:vAlign w:val="center"/>
                </w:tcPr>
                <w:p>
                  <w:pPr>
                    <w:pStyle w:val="23"/>
                    <w:spacing w:line="240" w:lineRule="auto"/>
                    <w:jc w:val="center"/>
                    <w:rPr>
                      <w:color w:val="auto"/>
                      <w:szCs w:val="21"/>
                      <w:highlight w:val="none"/>
                    </w:rPr>
                  </w:pPr>
                  <w:r>
                    <w:rPr>
                      <w:color w:val="auto"/>
                      <w:szCs w:val="21"/>
                      <w:highlight w:val="none"/>
                    </w:rPr>
                    <w:t>固废</w:t>
                  </w:r>
                </w:p>
              </w:tc>
              <w:tc>
                <w:tcPr>
                  <w:tcW w:w="7397" w:type="dxa"/>
                  <w:vAlign w:val="center"/>
                </w:tcPr>
                <w:p>
                  <w:pPr>
                    <w:pStyle w:val="23"/>
                    <w:spacing w:line="240" w:lineRule="auto"/>
                    <w:ind w:firstLine="420" w:firstLineChars="200"/>
                    <w:jc w:val="left"/>
                    <w:rPr>
                      <w:color w:val="auto"/>
                      <w:szCs w:val="21"/>
                      <w:highlight w:val="none"/>
                    </w:rPr>
                  </w:pPr>
                  <w:r>
                    <w:rPr>
                      <w:color w:val="auto"/>
                      <w:szCs w:val="21"/>
                      <w:highlight w:val="none"/>
                    </w:rPr>
                    <w:t>本项目生产中产生的一般固废经收集后外售综合利用，项目固体废弃物处理处置率达到100%，不会造成二次污染。</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PrEx>
              <w:trPr>
                <w:trHeight w:val="397" w:hRule="atLeast"/>
              </w:trPr>
              <w:tc>
                <w:tcPr>
                  <w:tcW w:w="1561" w:type="dxa"/>
                  <w:gridSpan w:val="2"/>
                  <w:vAlign w:val="center"/>
                </w:tcPr>
                <w:p>
                  <w:pPr>
                    <w:pStyle w:val="23"/>
                    <w:spacing w:line="240" w:lineRule="auto"/>
                    <w:jc w:val="center"/>
                    <w:rPr>
                      <w:color w:val="auto"/>
                      <w:szCs w:val="21"/>
                      <w:highlight w:val="none"/>
                    </w:rPr>
                  </w:pPr>
                  <w:r>
                    <w:rPr>
                      <w:color w:val="auto"/>
                      <w:szCs w:val="21"/>
                      <w:highlight w:val="none"/>
                    </w:rPr>
                    <w:t>总量控制</w:t>
                  </w:r>
                </w:p>
              </w:tc>
              <w:tc>
                <w:tcPr>
                  <w:tcW w:w="7397" w:type="dxa"/>
                  <w:vAlign w:val="center"/>
                </w:tcPr>
                <w:p>
                  <w:pPr>
                    <w:pStyle w:val="23"/>
                    <w:spacing w:line="240" w:lineRule="auto"/>
                    <w:ind w:firstLine="420" w:firstLineChars="200"/>
                    <w:jc w:val="left"/>
                    <w:rPr>
                      <w:color w:val="auto"/>
                      <w:szCs w:val="21"/>
                      <w:highlight w:val="none"/>
                    </w:rPr>
                  </w:pPr>
                  <w:r>
                    <w:rPr>
                      <w:color w:val="auto"/>
                      <w:szCs w:val="21"/>
                      <w:highlight w:val="none"/>
                    </w:rPr>
                    <w:t>大气污染物：</w:t>
                  </w:r>
                  <w:r>
                    <w:rPr>
                      <w:rFonts w:hint="eastAsia"/>
                      <w:color w:val="auto"/>
                      <w:szCs w:val="21"/>
                      <w:highlight w:val="none"/>
                      <w:lang w:val="en-US" w:eastAsia="zh-CN"/>
                    </w:rPr>
                    <w:t>本项目新增颗粒物有组织排放0.005t/a，</w:t>
                  </w:r>
                  <w:r>
                    <w:rPr>
                      <w:color w:val="auto"/>
                      <w:szCs w:val="21"/>
                      <w:highlight w:val="none"/>
                    </w:rPr>
                    <w:t>颗粒物在</w:t>
                  </w:r>
                  <w:r>
                    <w:rPr>
                      <w:rFonts w:hint="eastAsia"/>
                      <w:color w:val="auto"/>
                      <w:szCs w:val="21"/>
                      <w:highlight w:val="none"/>
                      <w:lang w:val="en-US" w:eastAsia="zh-CN"/>
                    </w:rPr>
                    <w:t>滨开区</w:t>
                  </w:r>
                  <w:r>
                    <w:rPr>
                      <w:color w:val="auto"/>
                      <w:szCs w:val="21"/>
                      <w:highlight w:val="none"/>
                    </w:rPr>
                    <w:t>削减的总量内平衡。</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561" w:type="dxa"/>
                  <w:gridSpan w:val="2"/>
                  <w:vAlign w:val="center"/>
                </w:tcPr>
                <w:p>
                  <w:pPr>
                    <w:pStyle w:val="23"/>
                    <w:spacing w:line="240" w:lineRule="auto"/>
                    <w:jc w:val="center"/>
                    <w:rPr>
                      <w:color w:val="auto"/>
                      <w:szCs w:val="21"/>
                      <w:highlight w:val="none"/>
                    </w:rPr>
                  </w:pPr>
                  <w:r>
                    <w:rPr>
                      <w:color w:val="auto"/>
                      <w:szCs w:val="21"/>
                      <w:highlight w:val="none"/>
                    </w:rPr>
                    <w:t>总结论</w:t>
                  </w:r>
                </w:p>
              </w:tc>
              <w:tc>
                <w:tcPr>
                  <w:tcW w:w="7397" w:type="dxa"/>
                  <w:vAlign w:val="center"/>
                </w:tcPr>
                <w:p>
                  <w:pPr>
                    <w:pStyle w:val="23"/>
                    <w:spacing w:line="240" w:lineRule="auto"/>
                    <w:ind w:firstLine="420" w:firstLineChars="200"/>
                    <w:jc w:val="left"/>
                    <w:rPr>
                      <w:rFonts w:hint="eastAsia"/>
                      <w:color w:val="auto"/>
                      <w:szCs w:val="21"/>
                      <w:highlight w:val="none"/>
                    </w:rPr>
                  </w:pPr>
                  <w:r>
                    <w:rPr>
                      <w:rFonts w:hint="eastAsia"/>
                      <w:color w:val="auto"/>
                      <w:szCs w:val="21"/>
                      <w:highlight w:val="none"/>
                    </w:rPr>
                    <w:t>综上所述，朗盛常州有限公司新增部分配套设备项目符合现行国家及地方产业、行业及相关环保政策,符合相关规划，项目选址与区域环评及跟踪评价相符，符合“三线</w:t>
                  </w:r>
                  <w:r>
                    <w:rPr>
                      <w:rFonts w:hint="eastAsia"/>
                      <w:color w:val="auto"/>
                      <w:szCs w:val="21"/>
                      <w:highlight w:val="none"/>
                      <w:lang w:val="en-US" w:eastAsia="zh-CN"/>
                    </w:rPr>
                    <w:t>一</w:t>
                  </w:r>
                  <w:r>
                    <w:rPr>
                      <w:rFonts w:hint="eastAsia"/>
                      <w:color w:val="auto"/>
                      <w:szCs w:val="21"/>
                      <w:highlight w:val="none"/>
                    </w:rPr>
                    <w:t>单”管理要求。本项目实施后污染物可做到达标排放，对周围环境影响较小，不会造成区域环境质量下降，符合国家、省规定的主要污染物排放总量控制指标，符合建设项目所在地环境功能区确定的环境质量要求。在建设过程中须认真落实环评提出的各项环保措施，严格执行“三同时”要求。</w:t>
                  </w:r>
                </w:p>
                <w:p>
                  <w:pPr>
                    <w:pStyle w:val="23"/>
                    <w:spacing w:line="240" w:lineRule="auto"/>
                    <w:ind w:firstLine="420" w:firstLineChars="200"/>
                    <w:jc w:val="left"/>
                    <w:rPr>
                      <w:color w:val="auto"/>
                      <w:szCs w:val="21"/>
                      <w:highlight w:val="none"/>
                    </w:rPr>
                  </w:pPr>
                  <w:r>
                    <w:rPr>
                      <w:rFonts w:hint="eastAsia"/>
                      <w:color w:val="auto"/>
                      <w:szCs w:val="21"/>
                      <w:highlight w:val="none"/>
                    </w:rPr>
                    <w:t>因此，从环境保护角度论证，项目的建设是可行的。</w:t>
                  </w:r>
                </w:p>
              </w:tc>
            </w:tr>
          </w:tbl>
          <w:p>
            <w:pPr>
              <w:pStyle w:val="22"/>
              <w:spacing w:line="360" w:lineRule="auto"/>
              <w:ind w:firstLine="482" w:firstLineChars="200"/>
              <w:jc w:val="both"/>
              <w:rPr>
                <w:rFonts w:ascii="Times New Roman" w:hAnsi="Times New Roman" w:eastAsia="仿宋" w:cs="Times New Roman"/>
                <w:b/>
                <w:bCs/>
                <w:color w:val="auto"/>
                <w:kern w:val="2"/>
                <w:szCs w:val="22"/>
                <w:highlight w:val="none"/>
              </w:rPr>
            </w:pPr>
            <w:r>
              <w:rPr>
                <w:rFonts w:ascii="Times New Roman" w:hAnsi="Times New Roman" w:eastAsia="仿宋" w:cs="Times New Roman"/>
                <w:b/>
                <w:bCs/>
                <w:color w:val="auto"/>
                <w:kern w:val="2"/>
                <w:szCs w:val="22"/>
                <w:highlight w:val="none"/>
              </w:rPr>
              <w:t>2、审批部门审批决定</w:t>
            </w:r>
          </w:p>
          <w:p>
            <w:pPr>
              <w:ind w:firstLine="480" w:firstLineChars="200"/>
              <w:rPr>
                <w:color w:val="auto"/>
                <w:szCs w:val="22"/>
                <w:highlight w:val="none"/>
              </w:rPr>
            </w:pPr>
            <w:r>
              <w:rPr>
                <w:color w:val="auto"/>
                <w:szCs w:val="22"/>
                <w:highlight w:val="none"/>
              </w:rPr>
              <w:t>根据现场勘查，本项目实际建设内容与环评审批要求对照情况见表4-2。</w:t>
            </w:r>
          </w:p>
          <w:p>
            <w:pPr>
              <w:pStyle w:val="22"/>
              <w:spacing w:line="360" w:lineRule="auto"/>
              <w:jc w:val="center"/>
              <w:rPr>
                <w:rFonts w:ascii="Times New Roman" w:hAnsi="Times New Roman" w:eastAsia="仿宋" w:cs="Times New Roman"/>
                <w:b/>
                <w:color w:val="auto"/>
                <w:kern w:val="2"/>
                <w:highlight w:val="none"/>
              </w:rPr>
            </w:pPr>
            <w:r>
              <w:rPr>
                <w:rFonts w:ascii="Times New Roman" w:hAnsi="Times New Roman" w:eastAsia="仿宋" w:cs="Times New Roman"/>
                <w:b/>
                <w:color w:val="auto"/>
                <w:kern w:val="2"/>
                <w:highlight w:val="none"/>
              </w:rPr>
              <w:t>表4-2环评审批要求与实际落实情况对照表</w:t>
            </w:r>
          </w:p>
          <w:tbl>
            <w:tblPr>
              <w:tblStyle w:val="16"/>
              <w:tblW w:w="5000" w:type="pct"/>
              <w:jc w:val="center"/>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autofit"/>
              <w:tblCellMar>
                <w:top w:w="0" w:type="dxa"/>
                <w:left w:w="108" w:type="dxa"/>
                <w:bottom w:w="0" w:type="dxa"/>
                <w:right w:w="108" w:type="dxa"/>
              </w:tblCellMar>
            </w:tblPr>
            <w:tblGrid>
              <w:gridCol w:w="4396"/>
              <w:gridCol w:w="4562"/>
            </w:tblGrid>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2453" w:type="pct"/>
                  <w:tcBorders>
                    <w:bottom w:val="single" w:color="auto" w:sz="2" w:space="0"/>
                  </w:tcBorders>
                  <w:vAlign w:val="center"/>
                </w:tcPr>
                <w:p>
                  <w:pPr>
                    <w:pStyle w:val="23"/>
                    <w:jc w:val="center"/>
                    <w:rPr>
                      <w:color w:val="auto"/>
                      <w:szCs w:val="21"/>
                      <w:highlight w:val="none"/>
                    </w:rPr>
                  </w:pPr>
                  <w:r>
                    <w:rPr>
                      <w:color w:val="auto"/>
                      <w:szCs w:val="21"/>
                      <w:highlight w:val="none"/>
                    </w:rPr>
                    <w:t>环评审批要求</w:t>
                  </w:r>
                </w:p>
              </w:tc>
              <w:tc>
                <w:tcPr>
                  <w:tcW w:w="2546" w:type="pct"/>
                  <w:tcBorders>
                    <w:bottom w:val="single" w:color="auto" w:sz="2" w:space="0"/>
                  </w:tcBorders>
                  <w:vAlign w:val="center"/>
                </w:tcPr>
                <w:p>
                  <w:pPr>
                    <w:pStyle w:val="23"/>
                    <w:jc w:val="center"/>
                    <w:rPr>
                      <w:color w:val="auto"/>
                      <w:szCs w:val="21"/>
                      <w:highlight w:val="none"/>
                    </w:rPr>
                  </w:pPr>
                  <w:r>
                    <w:rPr>
                      <w:color w:val="auto"/>
                      <w:szCs w:val="21"/>
                      <w:highlight w:val="none"/>
                    </w:rPr>
                    <w:t>验收现状</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2453" w:type="pct"/>
                  <w:tcBorders>
                    <w:bottom w:val="single" w:color="auto" w:sz="2" w:space="0"/>
                  </w:tcBorders>
                  <w:vAlign w:val="center"/>
                </w:tcPr>
                <w:p>
                  <w:pPr>
                    <w:pStyle w:val="23"/>
                    <w:jc w:val="center"/>
                    <w:rPr>
                      <w:rFonts w:hint="eastAsia" w:eastAsia="仿宋"/>
                      <w:color w:val="auto"/>
                      <w:szCs w:val="21"/>
                      <w:highlight w:val="none"/>
                      <w:lang w:eastAsia="zh-CN"/>
                    </w:rPr>
                  </w:pPr>
                  <w:r>
                    <w:rPr>
                      <w:rFonts w:hint="eastAsia"/>
                      <w:color w:val="auto"/>
                      <w:szCs w:val="21"/>
                      <w:highlight w:val="none"/>
                    </w:rPr>
                    <w:t>(一) 全过程贯彻循环经济理念和清洁生产原则，持续加强生产管理和环境管理，从源头减少污染物产生量、排放量。</w:t>
                  </w:r>
                </w:p>
              </w:tc>
              <w:tc>
                <w:tcPr>
                  <w:tcW w:w="2546" w:type="pct"/>
                  <w:tcBorders>
                    <w:bottom w:val="single" w:color="auto" w:sz="2" w:space="0"/>
                  </w:tcBorders>
                  <w:vAlign w:val="center"/>
                </w:tcPr>
                <w:p>
                  <w:pPr>
                    <w:pStyle w:val="23"/>
                    <w:jc w:val="center"/>
                    <w:rPr>
                      <w:color w:val="auto"/>
                      <w:szCs w:val="21"/>
                      <w:highlight w:val="none"/>
                    </w:rPr>
                  </w:pPr>
                  <w:r>
                    <w:rPr>
                      <w:color w:val="auto"/>
                      <w:szCs w:val="21"/>
                      <w:highlight w:val="none"/>
                    </w:rPr>
                    <w:t>已过程贯彻循环经济理念和清洁生产原则，持续加强生产管理和环境管理，严格落实“以新带老”措施，从源头减少污染物产生量、排放量。</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2453" w:type="pct"/>
                  <w:tcBorders>
                    <w:top w:val="single" w:color="auto" w:sz="2" w:space="0"/>
                  </w:tcBorders>
                  <w:vAlign w:val="center"/>
                </w:tcPr>
                <w:p>
                  <w:pPr>
                    <w:pStyle w:val="23"/>
                    <w:rPr>
                      <w:rFonts w:hint="eastAsia" w:eastAsia="仿宋"/>
                      <w:color w:val="auto"/>
                      <w:szCs w:val="21"/>
                      <w:highlight w:val="none"/>
                      <w:lang w:eastAsia="zh-CN"/>
                    </w:rPr>
                  </w:pPr>
                  <w:r>
                    <w:rPr>
                      <w:rFonts w:hint="eastAsia"/>
                      <w:color w:val="auto"/>
                      <w:szCs w:val="21"/>
                      <w:highlight w:val="none"/>
                    </w:rPr>
                    <w:t>(二)厂区实行“雨污分流”。本项目无工艺废水产生，生活污水不新增。</w:t>
                  </w:r>
                </w:p>
              </w:tc>
              <w:tc>
                <w:tcPr>
                  <w:tcW w:w="2546" w:type="pct"/>
                  <w:tcBorders>
                    <w:top w:val="single" w:color="auto" w:sz="2" w:space="0"/>
                  </w:tcBorders>
                  <w:vAlign w:val="center"/>
                </w:tcPr>
                <w:p>
                  <w:pPr>
                    <w:pStyle w:val="23"/>
                    <w:rPr>
                      <w:rFonts w:hint="default" w:eastAsia="仿宋"/>
                      <w:color w:val="auto"/>
                      <w:szCs w:val="21"/>
                      <w:highlight w:val="none"/>
                      <w:lang w:val="en-US" w:eastAsia="zh-CN"/>
                    </w:rPr>
                  </w:pPr>
                  <w:r>
                    <w:rPr>
                      <w:color w:val="auto"/>
                      <w:szCs w:val="21"/>
                      <w:highlight w:val="none"/>
                    </w:rPr>
                    <w:t>本项目</w:t>
                  </w:r>
                  <w:r>
                    <w:rPr>
                      <w:rFonts w:hint="eastAsia"/>
                      <w:color w:val="auto"/>
                      <w:szCs w:val="21"/>
                      <w:highlight w:val="none"/>
                      <w:lang w:val="en-US" w:eastAsia="zh-CN"/>
                    </w:rPr>
                    <w:t>不新增污水</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2453" w:type="pct"/>
                  <w:tcBorders>
                    <w:top w:val="single" w:color="auto" w:sz="2" w:space="0"/>
                  </w:tcBorders>
                  <w:vAlign w:val="center"/>
                </w:tcPr>
                <w:p>
                  <w:pPr>
                    <w:pStyle w:val="23"/>
                    <w:jc w:val="left"/>
                    <w:rPr>
                      <w:rFonts w:hint="eastAsia" w:eastAsia="仿宋"/>
                      <w:color w:val="auto"/>
                      <w:szCs w:val="21"/>
                      <w:highlight w:val="none"/>
                      <w:lang w:eastAsia="zh-CN"/>
                    </w:rPr>
                  </w:pPr>
                  <w:r>
                    <w:rPr>
                      <w:rFonts w:hint="eastAsia"/>
                      <w:color w:val="auto"/>
                      <w:szCs w:val="21"/>
                      <w:highlight w:val="none"/>
                    </w:rPr>
                    <w:t>(三)落实《报告表》提出的各项废气防治措施，确保各类废气达标排放。废气排放执行《合成树脂工业污染物排放标准》(GB31572- -2015)中标准。</w:t>
                  </w:r>
                </w:p>
              </w:tc>
              <w:tc>
                <w:tcPr>
                  <w:tcW w:w="2546" w:type="pct"/>
                  <w:tcBorders>
                    <w:top w:val="single" w:color="auto" w:sz="2" w:space="0"/>
                  </w:tcBorders>
                  <w:vAlign w:val="center"/>
                </w:tcPr>
                <w:p>
                  <w:pPr>
                    <w:pStyle w:val="23"/>
                    <w:rPr>
                      <w:color w:val="auto"/>
                      <w:szCs w:val="21"/>
                      <w:highlight w:val="none"/>
                    </w:rPr>
                  </w:pPr>
                  <w:r>
                    <w:rPr>
                      <w:rFonts w:hint="eastAsia" w:ascii="Times New Roman" w:hAnsi="Times New Roman" w:eastAsia="仿宋_GB2312"/>
                      <w:sz w:val="21"/>
                      <w:szCs w:val="21"/>
                      <w:lang w:val="en-US" w:eastAsia="zh-CN"/>
                    </w:rPr>
                    <w:t>马弗炉运行过程中产生的燃烧废气通过原有项目20m排气筒（13#）排放；喷砂机运行过程产生的粉尘经设备自带滤袋除尘装置处理后通过原有项目20m排气筒（13#）排放，</w:t>
                  </w:r>
                  <w:r>
                    <w:rPr>
                      <w:color w:val="auto"/>
                      <w:szCs w:val="21"/>
                      <w:highlight w:val="none"/>
                    </w:rPr>
                    <w:t>监测数据表明本项目废气中各污染物排放符合环评审批要求。</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2453" w:type="pct"/>
                  <w:vAlign w:val="center"/>
                </w:tcPr>
                <w:p>
                  <w:pPr>
                    <w:pStyle w:val="23"/>
                    <w:rPr>
                      <w:rFonts w:hint="eastAsia" w:eastAsia="仿宋"/>
                      <w:color w:val="auto"/>
                      <w:szCs w:val="21"/>
                      <w:highlight w:val="none"/>
                      <w:lang w:eastAsia="zh-CN"/>
                    </w:rPr>
                  </w:pPr>
                  <w:r>
                    <w:rPr>
                      <w:rFonts w:hint="eastAsia"/>
                      <w:color w:val="auto"/>
                      <w:szCs w:val="21"/>
                      <w:highlight w:val="none"/>
                    </w:rPr>
                    <w:t>(四)优选低噪声设备，合理布局生产设备，高噪声设备采取有效的减震、隔声、消声措施，项目厂界噪声须符合《工业企业厂界环境噪声排放标准》(GB12348-2008) 中3类标准。</w:t>
                  </w:r>
                </w:p>
              </w:tc>
              <w:tc>
                <w:tcPr>
                  <w:tcW w:w="2546" w:type="pct"/>
                  <w:vAlign w:val="center"/>
                </w:tcPr>
                <w:p>
                  <w:pPr>
                    <w:pStyle w:val="23"/>
                    <w:rPr>
                      <w:color w:val="auto"/>
                      <w:szCs w:val="21"/>
                      <w:highlight w:val="none"/>
                    </w:rPr>
                  </w:pPr>
                  <w:r>
                    <w:rPr>
                      <w:color w:val="auto"/>
                      <w:szCs w:val="21"/>
                      <w:highlight w:val="none"/>
                    </w:rPr>
                    <w:t>本项目采取以下噪声防治措施：①设备选型时尽可量选取低噪声设备，将生产设备均设置在车间内；②对厂区、车间合理布局，尽量将产生噪声较高的车间布设.在厂区中央、各生产设备尽量布设在车间中间位置。监测数据表明各厂界昼间噪声均符合标准值。</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2453" w:type="pct"/>
                  <w:vAlign w:val="center"/>
                </w:tcPr>
                <w:p>
                  <w:pPr>
                    <w:pStyle w:val="23"/>
                    <w:rPr>
                      <w:rFonts w:hint="eastAsia" w:eastAsia="仿宋"/>
                      <w:color w:val="auto"/>
                      <w:szCs w:val="21"/>
                      <w:highlight w:val="none"/>
                      <w:lang w:eastAsia="zh-CN"/>
                    </w:rPr>
                  </w:pPr>
                  <w:r>
                    <w:rPr>
                      <w:rFonts w:hint="eastAsia"/>
                      <w:color w:val="auto"/>
                      <w:szCs w:val="21"/>
                      <w:highlight w:val="none"/>
                    </w:rPr>
                    <w:t>(五)按“资源化、减量化、无害化”原则和环保管理要求,落实各类固废,特别是危险废物的收集、处置和综合利用措施，实现固体废物全部综合利用或安全处置。危险废物须委托有资质单位处置，其处置应按照当前危险废物环保管理规定执行，按《危险废物贮存污染控制标准》(GB18597- -2001)严格做好危废堆放场所防扬散、防流失、防渗漏措施。按危废转移联单管理制度要求，转移过程须按规定办理相关审批手续，经批准同意后方可实施转移。</w:t>
                  </w:r>
                </w:p>
              </w:tc>
              <w:tc>
                <w:tcPr>
                  <w:tcW w:w="2546" w:type="pct"/>
                  <w:vAlign w:val="center"/>
                </w:tcPr>
                <w:p>
                  <w:pPr>
                    <w:pStyle w:val="23"/>
                    <w:rPr>
                      <w:rFonts w:hint="default" w:eastAsia="仿宋"/>
                      <w:color w:val="auto"/>
                      <w:szCs w:val="21"/>
                      <w:highlight w:val="none"/>
                      <w:lang w:val="en-US" w:eastAsia="zh-CN"/>
                    </w:rPr>
                  </w:pPr>
                  <w:r>
                    <w:rPr>
                      <w:color w:val="auto"/>
                      <w:szCs w:val="21"/>
                      <w:highlight w:val="none"/>
                    </w:rPr>
                    <w:t>本项目</w:t>
                  </w:r>
                  <w:r>
                    <w:rPr>
                      <w:rFonts w:hint="eastAsia"/>
                      <w:color w:val="auto"/>
                      <w:szCs w:val="21"/>
                      <w:highlight w:val="none"/>
                      <w:lang w:val="en-US" w:eastAsia="zh-CN"/>
                    </w:rPr>
                    <w:t>不产生危险固废，一般固废委外综合利用</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2453" w:type="pct"/>
                  <w:vAlign w:val="center"/>
                </w:tcPr>
                <w:p>
                  <w:pPr>
                    <w:pStyle w:val="23"/>
                    <w:rPr>
                      <w:color w:val="auto"/>
                      <w:szCs w:val="21"/>
                      <w:highlight w:val="none"/>
                    </w:rPr>
                  </w:pPr>
                  <w:r>
                    <w:rPr>
                      <w:color w:val="auto"/>
                      <w:szCs w:val="21"/>
                      <w:highlight w:val="none"/>
                    </w:rPr>
                    <w:t>企业应认真做好各项风险防范措施，完善各项管理制度，生产过程应严格操作到位。</w:t>
                  </w:r>
                </w:p>
              </w:tc>
              <w:tc>
                <w:tcPr>
                  <w:tcW w:w="2546" w:type="pct"/>
                  <w:vAlign w:val="center"/>
                </w:tcPr>
                <w:p>
                  <w:pPr>
                    <w:pStyle w:val="23"/>
                    <w:rPr>
                      <w:color w:val="auto"/>
                      <w:szCs w:val="21"/>
                      <w:highlight w:val="none"/>
                    </w:rPr>
                  </w:pPr>
                  <w:r>
                    <w:rPr>
                      <w:color w:val="auto"/>
                      <w:sz w:val="21"/>
                      <w:szCs w:val="21"/>
                      <w:highlight w:val="none"/>
                    </w:rPr>
                    <w:t>已设置专人定期检查原料库、危废库的暂存情况，定期检查厂内各风险防范措施的完善情况，已按要求配置应急物质，建立健全应急防范机制，已编制《突发环境事件应急预案》并已备案。</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2453" w:type="pct"/>
                  <w:vAlign w:val="center"/>
                </w:tcPr>
                <w:p>
                  <w:pPr>
                    <w:pStyle w:val="23"/>
                    <w:rPr>
                      <w:rFonts w:hint="eastAsia" w:eastAsia="仿宋"/>
                      <w:color w:val="auto"/>
                      <w:szCs w:val="21"/>
                      <w:highlight w:val="none"/>
                      <w:lang w:eastAsia="zh-CN"/>
                    </w:rPr>
                  </w:pPr>
                  <w:r>
                    <w:rPr>
                      <w:rFonts w:hint="eastAsia"/>
                      <w:color w:val="auto"/>
                      <w:szCs w:val="21"/>
                      <w:highlight w:val="none"/>
                    </w:rPr>
                    <w:t>(七)按《江苏省排污口设置及规范化整治管理办法》(苏环控[1997] 122号)的要求规范化设置各类排污口和标识。</w:t>
                  </w:r>
                </w:p>
              </w:tc>
              <w:tc>
                <w:tcPr>
                  <w:tcW w:w="2546" w:type="pct"/>
                  <w:vAlign w:val="center"/>
                </w:tcPr>
                <w:p>
                  <w:pPr>
                    <w:pStyle w:val="23"/>
                    <w:rPr>
                      <w:color w:val="auto"/>
                      <w:szCs w:val="21"/>
                      <w:highlight w:val="none"/>
                    </w:rPr>
                  </w:pPr>
                  <w:r>
                    <w:rPr>
                      <w:color w:val="auto"/>
                      <w:sz w:val="21"/>
                      <w:szCs w:val="21"/>
                      <w:highlight w:val="none"/>
                    </w:rPr>
                    <w:t>企业已规范化设置</w:t>
                  </w:r>
                  <w:r>
                    <w:rPr>
                      <w:rFonts w:hint="eastAsia"/>
                      <w:color w:val="auto"/>
                      <w:sz w:val="21"/>
                      <w:szCs w:val="21"/>
                      <w:highlight w:val="none"/>
                      <w:lang w:val="en-US" w:eastAsia="zh-CN"/>
                    </w:rPr>
                    <w:t>5</w:t>
                  </w:r>
                  <w:r>
                    <w:rPr>
                      <w:color w:val="auto"/>
                      <w:sz w:val="21"/>
                      <w:szCs w:val="21"/>
                      <w:highlight w:val="none"/>
                    </w:rPr>
                    <w:t>个废气排放口</w:t>
                  </w:r>
                  <w:r>
                    <w:rPr>
                      <w:rFonts w:hint="eastAsia"/>
                      <w:color w:val="auto"/>
                      <w:sz w:val="21"/>
                      <w:szCs w:val="21"/>
                      <w:highlight w:val="none"/>
                      <w:lang w:eastAsia="zh-CN"/>
                    </w:rPr>
                    <w:t>（</w:t>
                  </w:r>
                  <w:r>
                    <w:rPr>
                      <w:rFonts w:hint="eastAsia"/>
                      <w:color w:val="auto"/>
                      <w:sz w:val="21"/>
                      <w:szCs w:val="21"/>
                      <w:highlight w:val="none"/>
                      <w:lang w:val="en-US" w:eastAsia="zh-CN"/>
                    </w:rPr>
                    <w:t>包括本项目的1个</w:t>
                  </w:r>
                  <w:r>
                    <w:rPr>
                      <w:rFonts w:hint="eastAsia"/>
                      <w:color w:val="auto"/>
                      <w:sz w:val="21"/>
                      <w:szCs w:val="21"/>
                      <w:highlight w:val="none"/>
                      <w:lang w:eastAsia="zh-CN"/>
                    </w:rPr>
                    <w:t>）</w:t>
                  </w:r>
                  <w:r>
                    <w:rPr>
                      <w:color w:val="auto"/>
                      <w:sz w:val="21"/>
                      <w:szCs w:val="21"/>
                      <w:highlight w:val="none"/>
                    </w:rPr>
                    <w:t>、1个雨水排放口、1个污水排放口，规范化设置危废仓库</w:t>
                  </w:r>
                </w:p>
              </w:tc>
            </w:tr>
          </w:tbl>
          <w:p>
            <w:pPr>
              <w:rPr>
                <w:color w:val="auto"/>
                <w:highlight w:val="none"/>
              </w:rPr>
            </w:pPr>
          </w:p>
        </w:tc>
      </w:tr>
    </w:tbl>
    <w:p>
      <w:pPr>
        <w:rPr>
          <w:color w:val="auto"/>
          <w:highlight w:val="none"/>
        </w:rPr>
        <w:sectPr>
          <w:pgSz w:w="11906" w:h="16838"/>
          <w:pgMar w:top="1417" w:right="1531" w:bottom="1417" w:left="1531" w:header="720" w:footer="720" w:gutter="0"/>
          <w:pgBorders>
            <w:top w:val="none" w:sz="0" w:space="0"/>
            <w:left w:val="none" w:sz="0" w:space="0"/>
            <w:bottom w:val="none" w:sz="0" w:space="0"/>
            <w:right w:val="none" w:sz="0" w:space="0"/>
          </w:pgBorders>
          <w:cols w:space="720" w:num="1"/>
          <w:docGrid w:type="lines" w:linePitch="319" w:charSpace="0"/>
        </w:sectPr>
      </w:pPr>
    </w:p>
    <w:p>
      <w:pPr>
        <w:pStyle w:val="4"/>
        <w:spacing w:before="0" w:after="0" w:line="500" w:lineRule="exact"/>
        <w:rPr>
          <w:rFonts w:eastAsia="仿宋"/>
          <w:color w:val="auto"/>
          <w:sz w:val="24"/>
          <w:szCs w:val="24"/>
          <w:highlight w:val="none"/>
        </w:rPr>
      </w:pPr>
      <w:r>
        <w:rPr>
          <w:rFonts w:eastAsia="仿宋"/>
          <w:color w:val="auto"/>
          <w:sz w:val="24"/>
          <w:szCs w:val="24"/>
          <w:highlight w:val="none"/>
        </w:rPr>
        <w:t>表五</w:t>
      </w:r>
    </w:p>
    <w:tbl>
      <w:tblPr>
        <w:tblStyle w:val="1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0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03" w:hRule="atLeast"/>
        </w:trPr>
        <w:tc>
          <w:tcPr>
            <w:tcW w:w="9173" w:type="dxa"/>
          </w:tcPr>
          <w:p>
            <w:pPr>
              <w:pStyle w:val="22"/>
              <w:spacing w:line="360" w:lineRule="auto"/>
              <w:jc w:val="both"/>
              <w:rPr>
                <w:rFonts w:ascii="Times New Roman" w:hAnsi="Times New Roman" w:eastAsia="仿宋" w:cs="Times New Roman"/>
                <w:b/>
                <w:bCs/>
                <w:color w:val="auto"/>
                <w:kern w:val="2"/>
                <w:szCs w:val="22"/>
                <w:highlight w:val="none"/>
              </w:rPr>
            </w:pPr>
            <w:r>
              <w:rPr>
                <w:rFonts w:ascii="Times New Roman" w:hAnsi="Times New Roman" w:eastAsia="仿宋" w:cs="Times New Roman"/>
                <w:b/>
                <w:bCs/>
                <w:color w:val="auto"/>
                <w:kern w:val="2"/>
                <w:szCs w:val="22"/>
                <w:highlight w:val="none"/>
              </w:rPr>
              <w:t>验收监测质量保证及质量控制</w:t>
            </w:r>
          </w:p>
          <w:p>
            <w:pPr>
              <w:pStyle w:val="22"/>
              <w:spacing w:line="360" w:lineRule="auto"/>
              <w:ind w:firstLine="482" w:firstLineChars="200"/>
              <w:jc w:val="both"/>
              <w:rPr>
                <w:rFonts w:ascii="Times New Roman" w:hAnsi="Times New Roman" w:eastAsia="仿宋" w:cs="Times New Roman"/>
                <w:b/>
                <w:bCs/>
                <w:color w:val="auto"/>
                <w:kern w:val="2"/>
                <w:szCs w:val="22"/>
                <w:highlight w:val="none"/>
              </w:rPr>
            </w:pPr>
            <w:r>
              <w:rPr>
                <w:rFonts w:ascii="Times New Roman" w:hAnsi="Times New Roman" w:eastAsia="仿宋" w:cs="Times New Roman"/>
                <w:b/>
                <w:bCs/>
                <w:color w:val="auto"/>
                <w:kern w:val="2"/>
                <w:szCs w:val="22"/>
                <w:highlight w:val="none"/>
              </w:rPr>
              <w:t>1、监测分析方法</w:t>
            </w:r>
          </w:p>
          <w:p>
            <w:pPr>
              <w:ind w:firstLine="480" w:firstLineChars="200"/>
              <w:rPr>
                <w:color w:val="auto"/>
                <w:szCs w:val="22"/>
                <w:highlight w:val="none"/>
              </w:rPr>
            </w:pPr>
            <w:r>
              <w:rPr>
                <w:color w:val="auto"/>
                <w:szCs w:val="22"/>
                <w:highlight w:val="none"/>
              </w:rPr>
              <w:t>本次验收项目监测分析方法见表5-1。</w:t>
            </w:r>
          </w:p>
          <w:p>
            <w:pPr>
              <w:pStyle w:val="22"/>
              <w:spacing w:line="360" w:lineRule="auto"/>
              <w:jc w:val="center"/>
              <w:rPr>
                <w:rFonts w:ascii="Times New Roman" w:hAnsi="Times New Roman" w:eastAsia="仿宋" w:cs="Times New Roman"/>
                <w:b/>
                <w:color w:val="auto"/>
                <w:kern w:val="2"/>
                <w:highlight w:val="none"/>
              </w:rPr>
            </w:pPr>
            <w:r>
              <w:rPr>
                <w:rFonts w:ascii="Times New Roman" w:hAnsi="Times New Roman" w:eastAsia="仿宋" w:cs="Times New Roman"/>
                <w:b/>
                <w:color w:val="auto"/>
                <w:kern w:val="2"/>
                <w:highlight w:val="none"/>
              </w:rPr>
              <w:t>表5-1监测分析方法</w:t>
            </w:r>
          </w:p>
          <w:tbl>
            <w:tblPr>
              <w:tblStyle w:val="16"/>
              <w:tblW w:w="0" w:type="auto"/>
              <w:jc w:val="center"/>
              <w:tblBorders>
                <w:top w:val="single" w:color="auto" w:sz="12" w:space="0"/>
                <w:left w:val="none" w:color="auto" w:sz="0" w:space="0"/>
                <w:bottom w:val="single" w:color="auto" w:sz="12" w:space="0"/>
                <w:right w:val="none" w:color="auto" w:sz="0" w:space="0"/>
                <w:insideH w:val="single" w:color="auto" w:sz="2" w:space="0"/>
                <w:insideV w:val="single" w:color="auto" w:sz="2" w:space="0"/>
              </w:tblBorders>
              <w:tblLayout w:type="autofit"/>
              <w:tblCellMar>
                <w:top w:w="0" w:type="dxa"/>
                <w:left w:w="108" w:type="dxa"/>
                <w:bottom w:w="0" w:type="dxa"/>
                <w:right w:w="108" w:type="dxa"/>
              </w:tblCellMar>
            </w:tblPr>
            <w:tblGrid>
              <w:gridCol w:w="531"/>
              <w:gridCol w:w="1637"/>
              <w:gridCol w:w="6676"/>
            </w:tblGrid>
            <w:tr>
              <w:tblPrEx>
                <w:tblBorders>
                  <w:top w:val="single" w:color="auto" w:sz="12" w:space="0"/>
                  <w:left w:val="none" w:color="auto" w:sz="0" w:space="0"/>
                  <w:bottom w:val="single" w:color="auto" w:sz="12" w:space="0"/>
                  <w:right w:val="none" w:color="auto" w:sz="0" w:space="0"/>
                  <w:insideH w:val="single" w:color="auto" w:sz="2" w:space="0"/>
                  <w:insideV w:val="single" w:color="auto" w:sz="2" w:space="0"/>
                </w:tblBorders>
                <w:tblCellMar>
                  <w:top w:w="0" w:type="dxa"/>
                  <w:left w:w="108" w:type="dxa"/>
                  <w:bottom w:w="0" w:type="dxa"/>
                  <w:right w:w="108" w:type="dxa"/>
                </w:tblCellMar>
              </w:tblPrEx>
              <w:trPr>
                <w:jc w:val="center"/>
              </w:trPr>
              <w:tc>
                <w:tcPr>
                  <w:tcW w:w="0" w:type="auto"/>
                  <w:vAlign w:val="center"/>
                </w:tcPr>
                <w:p>
                  <w:pPr>
                    <w:pStyle w:val="23"/>
                    <w:snapToGrid w:val="0"/>
                    <w:spacing w:line="240" w:lineRule="auto"/>
                    <w:jc w:val="center"/>
                    <w:rPr>
                      <w:b/>
                      <w:bCs/>
                      <w:color w:val="auto"/>
                      <w:szCs w:val="21"/>
                      <w:highlight w:val="none"/>
                    </w:rPr>
                  </w:pPr>
                  <w:r>
                    <w:rPr>
                      <w:b/>
                      <w:bCs/>
                      <w:color w:val="auto"/>
                      <w:szCs w:val="21"/>
                      <w:highlight w:val="none"/>
                    </w:rPr>
                    <w:t>类别</w:t>
                  </w:r>
                </w:p>
              </w:tc>
              <w:tc>
                <w:tcPr>
                  <w:tcW w:w="1637" w:type="dxa"/>
                  <w:vAlign w:val="center"/>
                </w:tcPr>
                <w:p>
                  <w:pPr>
                    <w:pStyle w:val="23"/>
                    <w:snapToGrid w:val="0"/>
                    <w:spacing w:line="240" w:lineRule="auto"/>
                    <w:jc w:val="center"/>
                    <w:rPr>
                      <w:b/>
                      <w:bCs/>
                      <w:color w:val="auto"/>
                      <w:szCs w:val="21"/>
                      <w:highlight w:val="none"/>
                    </w:rPr>
                  </w:pPr>
                  <w:r>
                    <w:rPr>
                      <w:b/>
                      <w:bCs/>
                      <w:color w:val="auto"/>
                      <w:szCs w:val="21"/>
                      <w:highlight w:val="none"/>
                    </w:rPr>
                    <w:t>项目名称</w:t>
                  </w:r>
                </w:p>
              </w:tc>
              <w:tc>
                <w:tcPr>
                  <w:tcW w:w="6676" w:type="dxa"/>
                  <w:vAlign w:val="center"/>
                </w:tcPr>
                <w:p>
                  <w:pPr>
                    <w:pStyle w:val="23"/>
                    <w:snapToGrid w:val="0"/>
                    <w:spacing w:line="240" w:lineRule="auto"/>
                    <w:jc w:val="center"/>
                    <w:rPr>
                      <w:b/>
                      <w:bCs/>
                      <w:color w:val="auto"/>
                      <w:szCs w:val="21"/>
                      <w:highlight w:val="none"/>
                    </w:rPr>
                  </w:pPr>
                  <w:r>
                    <w:rPr>
                      <w:b/>
                      <w:bCs/>
                      <w:color w:val="auto"/>
                      <w:szCs w:val="21"/>
                      <w:highlight w:val="none"/>
                    </w:rPr>
                    <w:t>分析方法</w:t>
                  </w:r>
                </w:p>
              </w:tc>
            </w:tr>
            <w:tr>
              <w:tblPrEx>
                <w:tblBorders>
                  <w:top w:val="single" w:color="auto" w:sz="12" w:space="0"/>
                  <w:left w:val="none" w:color="auto" w:sz="0" w:space="0"/>
                  <w:bottom w:val="single" w:color="auto" w:sz="12" w:space="0"/>
                  <w:right w:val="none" w:color="auto" w:sz="0" w:space="0"/>
                  <w:insideH w:val="single" w:color="auto" w:sz="2" w:space="0"/>
                  <w:insideV w:val="single" w:color="auto" w:sz="2" w:space="0"/>
                </w:tblBorders>
                <w:tblCellMar>
                  <w:top w:w="0" w:type="dxa"/>
                  <w:left w:w="108" w:type="dxa"/>
                  <w:bottom w:w="0" w:type="dxa"/>
                  <w:right w:w="108" w:type="dxa"/>
                </w:tblCellMar>
              </w:tblPrEx>
              <w:trPr>
                <w:jc w:val="center"/>
              </w:trPr>
              <w:tc>
                <w:tcPr>
                  <w:tcW w:w="0" w:type="auto"/>
                  <w:vAlign w:val="center"/>
                </w:tcPr>
                <w:p>
                  <w:pPr>
                    <w:pStyle w:val="23"/>
                    <w:snapToGrid w:val="0"/>
                    <w:spacing w:line="240" w:lineRule="auto"/>
                    <w:jc w:val="center"/>
                    <w:rPr>
                      <w:rFonts w:hint="eastAsia" w:eastAsia="仿宋"/>
                      <w:b/>
                      <w:bCs/>
                      <w:color w:val="auto"/>
                      <w:szCs w:val="21"/>
                      <w:highlight w:val="none"/>
                      <w:lang w:val="en-US" w:eastAsia="zh-CN"/>
                    </w:rPr>
                  </w:pPr>
                  <w:r>
                    <w:rPr>
                      <w:rFonts w:hint="eastAsia"/>
                      <w:b/>
                      <w:bCs/>
                      <w:color w:val="auto"/>
                      <w:szCs w:val="21"/>
                      <w:highlight w:val="none"/>
                      <w:lang w:val="en-US" w:eastAsia="zh-CN"/>
                    </w:rPr>
                    <w:t>废气</w:t>
                  </w:r>
                </w:p>
              </w:tc>
              <w:tc>
                <w:tcPr>
                  <w:tcW w:w="1637" w:type="dxa"/>
                  <w:vAlign w:val="center"/>
                </w:tcPr>
                <w:p>
                  <w:pPr>
                    <w:spacing w:line="240" w:lineRule="auto"/>
                    <w:jc w:val="center"/>
                    <w:rPr>
                      <w:bCs/>
                      <w:color w:val="auto"/>
                      <w:kern w:val="0"/>
                      <w:sz w:val="21"/>
                      <w:szCs w:val="21"/>
                      <w:highlight w:val="none"/>
                    </w:rPr>
                  </w:pPr>
                  <w:r>
                    <w:rPr>
                      <w:bCs/>
                      <w:color w:val="auto"/>
                      <w:kern w:val="0"/>
                      <w:sz w:val="21"/>
                      <w:szCs w:val="21"/>
                      <w:highlight w:val="none"/>
                    </w:rPr>
                    <w:t>颗粒物</w:t>
                  </w:r>
                </w:p>
              </w:tc>
              <w:tc>
                <w:tcPr>
                  <w:tcW w:w="6676" w:type="dxa"/>
                  <w:vAlign w:val="center"/>
                </w:tcPr>
                <w:p>
                  <w:pPr>
                    <w:spacing w:line="240" w:lineRule="auto"/>
                    <w:jc w:val="center"/>
                    <w:rPr>
                      <w:bCs/>
                      <w:color w:val="auto"/>
                      <w:kern w:val="0"/>
                      <w:sz w:val="21"/>
                      <w:szCs w:val="21"/>
                      <w:highlight w:val="none"/>
                    </w:rPr>
                  </w:pPr>
                  <w:r>
                    <w:rPr>
                      <w:bCs/>
                      <w:color w:val="auto"/>
                      <w:kern w:val="0"/>
                      <w:sz w:val="21"/>
                      <w:szCs w:val="21"/>
                      <w:highlight w:val="none"/>
                    </w:rPr>
                    <w:t>固定污染源废气 低浓度颗粒物的测定 重量法 HJ 836-2017</w:t>
                  </w:r>
                </w:p>
              </w:tc>
            </w:tr>
            <w:tr>
              <w:tblPrEx>
                <w:tblBorders>
                  <w:top w:val="single" w:color="auto" w:sz="12" w:space="0"/>
                  <w:left w:val="none" w:color="auto" w:sz="0" w:space="0"/>
                  <w:bottom w:val="single" w:color="auto" w:sz="12" w:space="0"/>
                  <w:right w:val="none" w:color="auto" w:sz="0" w:space="0"/>
                  <w:insideH w:val="single" w:color="auto" w:sz="2" w:space="0"/>
                  <w:insideV w:val="single" w:color="auto" w:sz="2" w:space="0"/>
                </w:tblBorders>
                <w:tblCellMar>
                  <w:top w:w="0" w:type="dxa"/>
                  <w:left w:w="108" w:type="dxa"/>
                  <w:bottom w:w="0" w:type="dxa"/>
                  <w:right w:w="108" w:type="dxa"/>
                </w:tblCellMar>
              </w:tblPrEx>
              <w:trPr>
                <w:jc w:val="center"/>
              </w:trPr>
              <w:tc>
                <w:tcPr>
                  <w:tcW w:w="0" w:type="auto"/>
                  <w:vAlign w:val="center"/>
                </w:tcPr>
                <w:p>
                  <w:pPr>
                    <w:spacing w:line="240" w:lineRule="auto"/>
                    <w:jc w:val="center"/>
                    <w:rPr>
                      <w:b/>
                      <w:bCs/>
                      <w:color w:val="auto"/>
                      <w:kern w:val="0"/>
                      <w:sz w:val="21"/>
                      <w:szCs w:val="21"/>
                      <w:highlight w:val="none"/>
                    </w:rPr>
                  </w:pPr>
                  <w:r>
                    <w:rPr>
                      <w:b/>
                      <w:bCs/>
                      <w:color w:val="auto"/>
                      <w:kern w:val="0"/>
                      <w:sz w:val="21"/>
                      <w:szCs w:val="21"/>
                      <w:highlight w:val="none"/>
                    </w:rPr>
                    <w:t>噪声</w:t>
                  </w:r>
                </w:p>
              </w:tc>
              <w:tc>
                <w:tcPr>
                  <w:tcW w:w="1637" w:type="dxa"/>
                  <w:vAlign w:val="center"/>
                </w:tcPr>
                <w:p>
                  <w:pPr>
                    <w:spacing w:line="240" w:lineRule="auto"/>
                    <w:jc w:val="center"/>
                    <w:rPr>
                      <w:bCs/>
                      <w:color w:val="auto"/>
                      <w:kern w:val="0"/>
                      <w:sz w:val="21"/>
                      <w:szCs w:val="21"/>
                      <w:highlight w:val="none"/>
                    </w:rPr>
                  </w:pPr>
                  <w:r>
                    <w:rPr>
                      <w:bCs/>
                      <w:color w:val="auto"/>
                      <w:kern w:val="0"/>
                      <w:sz w:val="21"/>
                      <w:szCs w:val="21"/>
                      <w:highlight w:val="none"/>
                    </w:rPr>
                    <w:t>工业企业</w:t>
                  </w:r>
                </w:p>
                <w:p>
                  <w:pPr>
                    <w:spacing w:line="240" w:lineRule="auto"/>
                    <w:jc w:val="center"/>
                    <w:rPr>
                      <w:bCs/>
                      <w:color w:val="auto"/>
                      <w:kern w:val="0"/>
                      <w:sz w:val="21"/>
                      <w:szCs w:val="21"/>
                      <w:highlight w:val="none"/>
                    </w:rPr>
                  </w:pPr>
                  <w:r>
                    <w:rPr>
                      <w:bCs/>
                      <w:color w:val="auto"/>
                      <w:kern w:val="0"/>
                      <w:sz w:val="21"/>
                      <w:szCs w:val="21"/>
                      <w:highlight w:val="none"/>
                    </w:rPr>
                    <w:t>厂界环境噪声</w:t>
                  </w:r>
                </w:p>
              </w:tc>
              <w:tc>
                <w:tcPr>
                  <w:tcW w:w="6676" w:type="dxa"/>
                  <w:vAlign w:val="center"/>
                </w:tcPr>
                <w:p>
                  <w:pPr>
                    <w:spacing w:line="240" w:lineRule="auto"/>
                    <w:jc w:val="center"/>
                    <w:rPr>
                      <w:bCs/>
                      <w:color w:val="auto"/>
                      <w:kern w:val="0"/>
                      <w:sz w:val="21"/>
                      <w:szCs w:val="21"/>
                      <w:highlight w:val="none"/>
                    </w:rPr>
                  </w:pPr>
                  <w:r>
                    <w:rPr>
                      <w:bCs/>
                      <w:color w:val="auto"/>
                      <w:kern w:val="0"/>
                      <w:sz w:val="21"/>
                      <w:szCs w:val="21"/>
                      <w:highlight w:val="none"/>
                    </w:rPr>
                    <w:t>工业企业厂界环境噪声排放标准 GB 12348-2008</w:t>
                  </w:r>
                </w:p>
              </w:tc>
            </w:tr>
          </w:tbl>
          <w:p>
            <w:pPr>
              <w:pStyle w:val="22"/>
              <w:spacing w:line="360" w:lineRule="auto"/>
              <w:ind w:firstLine="482" w:firstLineChars="200"/>
              <w:jc w:val="both"/>
              <w:rPr>
                <w:rFonts w:ascii="Times New Roman" w:hAnsi="Times New Roman" w:eastAsia="仿宋" w:cs="Times New Roman"/>
                <w:b/>
                <w:bCs/>
                <w:color w:val="auto"/>
                <w:kern w:val="2"/>
                <w:szCs w:val="22"/>
                <w:highlight w:val="none"/>
              </w:rPr>
            </w:pPr>
            <w:r>
              <w:rPr>
                <w:rFonts w:ascii="Times New Roman" w:hAnsi="Times New Roman" w:eastAsia="仿宋" w:cs="Times New Roman"/>
                <w:b/>
                <w:bCs/>
                <w:color w:val="auto"/>
                <w:kern w:val="2"/>
                <w:szCs w:val="22"/>
                <w:highlight w:val="none"/>
              </w:rPr>
              <w:t>2、监测仪器</w:t>
            </w:r>
          </w:p>
          <w:p>
            <w:pPr>
              <w:ind w:firstLine="480" w:firstLineChars="200"/>
              <w:rPr>
                <w:color w:val="auto"/>
                <w:szCs w:val="22"/>
                <w:highlight w:val="none"/>
              </w:rPr>
            </w:pPr>
            <w:r>
              <w:rPr>
                <w:color w:val="auto"/>
                <w:szCs w:val="22"/>
                <w:highlight w:val="none"/>
              </w:rPr>
              <w:t>本次验收项目使用监测仪器见表5-2。</w:t>
            </w:r>
          </w:p>
          <w:p>
            <w:pPr>
              <w:pStyle w:val="22"/>
              <w:spacing w:line="360" w:lineRule="auto"/>
              <w:jc w:val="center"/>
              <w:rPr>
                <w:rFonts w:ascii="Times New Roman" w:hAnsi="Times New Roman" w:eastAsia="仿宋" w:cs="Times New Roman"/>
                <w:b/>
                <w:color w:val="auto"/>
                <w:kern w:val="2"/>
                <w:highlight w:val="none"/>
              </w:rPr>
            </w:pPr>
            <w:r>
              <w:rPr>
                <w:rFonts w:ascii="Times New Roman" w:hAnsi="Times New Roman" w:eastAsia="仿宋" w:cs="Times New Roman"/>
                <w:b/>
                <w:color w:val="auto"/>
                <w:kern w:val="2"/>
                <w:highlight w:val="none"/>
              </w:rPr>
              <w:t>表5-2验收使用监测仪器一览表</w:t>
            </w:r>
          </w:p>
          <w:tbl>
            <w:tblPr>
              <w:tblStyle w:val="16"/>
              <w:tblW w:w="4997" w:type="pct"/>
              <w:jc w:val="center"/>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autofit"/>
              <w:tblCellMar>
                <w:top w:w="0" w:type="dxa"/>
                <w:left w:w="108" w:type="dxa"/>
                <w:bottom w:w="0" w:type="dxa"/>
                <w:right w:w="108" w:type="dxa"/>
              </w:tblCellMar>
            </w:tblPr>
            <w:tblGrid>
              <w:gridCol w:w="1952"/>
              <w:gridCol w:w="2365"/>
              <w:gridCol w:w="2260"/>
              <w:gridCol w:w="2262"/>
            </w:tblGrid>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104" w:type="pct"/>
                  <w:vAlign w:val="center"/>
                </w:tcPr>
                <w:p>
                  <w:pPr>
                    <w:tabs>
                      <w:tab w:val="center" w:pos="-180"/>
                    </w:tabs>
                    <w:spacing w:line="240" w:lineRule="auto"/>
                    <w:jc w:val="center"/>
                    <w:rPr>
                      <w:b/>
                      <w:bCs/>
                      <w:color w:val="auto"/>
                      <w:sz w:val="21"/>
                      <w:szCs w:val="21"/>
                      <w:highlight w:val="none"/>
                    </w:rPr>
                  </w:pPr>
                  <w:r>
                    <w:rPr>
                      <w:b/>
                      <w:bCs/>
                      <w:color w:val="auto"/>
                      <w:sz w:val="21"/>
                      <w:szCs w:val="21"/>
                      <w:highlight w:val="none"/>
                    </w:rPr>
                    <w:t>名称</w:t>
                  </w:r>
                </w:p>
              </w:tc>
              <w:tc>
                <w:tcPr>
                  <w:tcW w:w="1337" w:type="pct"/>
                  <w:vAlign w:val="center"/>
                </w:tcPr>
                <w:p>
                  <w:pPr>
                    <w:tabs>
                      <w:tab w:val="center" w:pos="-180"/>
                    </w:tabs>
                    <w:spacing w:line="240" w:lineRule="auto"/>
                    <w:jc w:val="center"/>
                    <w:rPr>
                      <w:b/>
                      <w:bCs/>
                      <w:color w:val="auto"/>
                      <w:sz w:val="21"/>
                      <w:szCs w:val="21"/>
                      <w:highlight w:val="none"/>
                    </w:rPr>
                  </w:pPr>
                  <w:r>
                    <w:rPr>
                      <w:b/>
                      <w:bCs/>
                      <w:color w:val="auto"/>
                      <w:sz w:val="21"/>
                      <w:szCs w:val="21"/>
                      <w:highlight w:val="none"/>
                    </w:rPr>
                    <w:t>型号</w:t>
                  </w:r>
                </w:p>
              </w:tc>
              <w:tc>
                <w:tcPr>
                  <w:tcW w:w="1278" w:type="pct"/>
                  <w:vAlign w:val="center"/>
                </w:tcPr>
                <w:p>
                  <w:pPr>
                    <w:tabs>
                      <w:tab w:val="center" w:pos="-180"/>
                    </w:tabs>
                    <w:spacing w:line="240" w:lineRule="auto"/>
                    <w:jc w:val="center"/>
                    <w:rPr>
                      <w:b/>
                      <w:bCs/>
                      <w:color w:val="auto"/>
                      <w:sz w:val="21"/>
                      <w:szCs w:val="21"/>
                      <w:highlight w:val="none"/>
                    </w:rPr>
                  </w:pPr>
                  <w:r>
                    <w:rPr>
                      <w:b/>
                      <w:bCs/>
                      <w:color w:val="auto"/>
                      <w:sz w:val="21"/>
                      <w:szCs w:val="21"/>
                      <w:highlight w:val="none"/>
                    </w:rPr>
                    <w:t>资产编号</w:t>
                  </w:r>
                </w:p>
              </w:tc>
              <w:tc>
                <w:tcPr>
                  <w:tcW w:w="1279" w:type="pct"/>
                  <w:vAlign w:val="center"/>
                </w:tcPr>
                <w:p>
                  <w:pPr>
                    <w:tabs>
                      <w:tab w:val="center" w:pos="-180"/>
                    </w:tabs>
                    <w:spacing w:line="240" w:lineRule="auto"/>
                    <w:jc w:val="center"/>
                    <w:rPr>
                      <w:b/>
                      <w:bCs/>
                      <w:color w:val="auto"/>
                      <w:sz w:val="21"/>
                      <w:szCs w:val="21"/>
                      <w:highlight w:val="none"/>
                    </w:rPr>
                  </w:pPr>
                  <w:r>
                    <w:rPr>
                      <w:b/>
                      <w:bCs/>
                      <w:color w:val="auto"/>
                      <w:sz w:val="21"/>
                      <w:szCs w:val="21"/>
                      <w:highlight w:val="none"/>
                    </w:rPr>
                    <w:t>检定/校准情况</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104" w:type="pct"/>
                  <w:vAlign w:val="center"/>
                </w:tcPr>
                <w:p>
                  <w:pPr>
                    <w:spacing w:line="280" w:lineRule="exact"/>
                    <w:jc w:val="center"/>
                    <w:rPr>
                      <w:rFonts w:hint="default" w:eastAsia="仿宋"/>
                      <w:color w:val="auto"/>
                      <w:sz w:val="21"/>
                      <w:szCs w:val="21"/>
                      <w:highlight w:val="none"/>
                      <w:lang w:val="en-US" w:eastAsia="zh-CN"/>
                    </w:rPr>
                  </w:pPr>
                  <w:r>
                    <w:rPr>
                      <w:rFonts w:hint="eastAsia"/>
                      <w:color w:val="auto"/>
                      <w:sz w:val="21"/>
                      <w:szCs w:val="21"/>
                      <w:highlight w:val="none"/>
                      <w:lang w:val="en-US" w:eastAsia="zh-CN"/>
                    </w:rPr>
                    <w:t>十万分之一天平</w:t>
                  </w:r>
                </w:p>
              </w:tc>
              <w:tc>
                <w:tcPr>
                  <w:tcW w:w="1337" w:type="pct"/>
                  <w:vAlign w:val="center"/>
                </w:tcPr>
                <w:p>
                  <w:pPr>
                    <w:spacing w:line="280" w:lineRule="exact"/>
                    <w:jc w:val="center"/>
                    <w:rPr>
                      <w:rFonts w:hint="default" w:eastAsia="仿宋"/>
                      <w:color w:val="auto"/>
                      <w:sz w:val="21"/>
                      <w:szCs w:val="21"/>
                      <w:highlight w:val="none"/>
                      <w:lang w:val="en-US" w:eastAsia="zh-CN"/>
                    </w:rPr>
                  </w:pPr>
                  <w:r>
                    <w:rPr>
                      <w:rFonts w:hint="eastAsia"/>
                      <w:color w:val="auto"/>
                      <w:sz w:val="21"/>
                      <w:szCs w:val="21"/>
                      <w:highlight w:val="none"/>
                      <w:lang w:val="en-US" w:eastAsia="zh-CN"/>
                    </w:rPr>
                    <w:t>ME55</w:t>
                  </w:r>
                </w:p>
              </w:tc>
              <w:tc>
                <w:tcPr>
                  <w:tcW w:w="1278" w:type="pct"/>
                  <w:vAlign w:val="center"/>
                </w:tcPr>
                <w:p>
                  <w:pPr>
                    <w:spacing w:line="280" w:lineRule="exact"/>
                    <w:jc w:val="center"/>
                    <w:rPr>
                      <w:rFonts w:hint="default" w:eastAsia="仿宋"/>
                      <w:color w:val="auto"/>
                      <w:sz w:val="21"/>
                      <w:szCs w:val="21"/>
                      <w:highlight w:val="none"/>
                      <w:lang w:val="en-US" w:eastAsia="zh-CN"/>
                    </w:rPr>
                  </w:pPr>
                  <w:r>
                    <w:rPr>
                      <w:rFonts w:hint="eastAsia"/>
                      <w:color w:val="auto"/>
                      <w:sz w:val="21"/>
                      <w:szCs w:val="21"/>
                      <w:highlight w:val="none"/>
                      <w:lang w:val="en-US" w:eastAsia="zh-CN"/>
                    </w:rPr>
                    <w:t>NJADT-S-113</w:t>
                  </w:r>
                </w:p>
              </w:tc>
              <w:tc>
                <w:tcPr>
                  <w:tcW w:w="1279" w:type="pct"/>
                  <w:vAlign w:val="center"/>
                </w:tcPr>
                <w:p>
                  <w:pPr>
                    <w:spacing w:line="240" w:lineRule="auto"/>
                    <w:jc w:val="center"/>
                    <w:rPr>
                      <w:color w:val="auto"/>
                      <w:sz w:val="21"/>
                      <w:szCs w:val="21"/>
                      <w:highlight w:val="none"/>
                    </w:rPr>
                  </w:pPr>
                  <w:r>
                    <w:rPr>
                      <w:color w:val="auto"/>
                      <w:sz w:val="21"/>
                      <w:szCs w:val="21"/>
                      <w:highlight w:val="none"/>
                    </w:rPr>
                    <w:t>已校准</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104" w:type="pct"/>
                  <w:vAlign w:val="center"/>
                </w:tcPr>
                <w:p>
                  <w:pPr>
                    <w:spacing w:line="280" w:lineRule="exact"/>
                    <w:jc w:val="center"/>
                    <w:rPr>
                      <w:rFonts w:hint="default" w:eastAsia="仿宋"/>
                      <w:color w:val="auto"/>
                      <w:sz w:val="21"/>
                      <w:szCs w:val="21"/>
                      <w:highlight w:val="none"/>
                      <w:lang w:val="en-US" w:eastAsia="zh-CN"/>
                    </w:rPr>
                  </w:pPr>
                  <w:r>
                    <w:rPr>
                      <w:rFonts w:hint="eastAsia"/>
                      <w:color w:val="auto"/>
                      <w:sz w:val="21"/>
                      <w:szCs w:val="21"/>
                      <w:highlight w:val="none"/>
                      <w:lang w:val="en-US" w:eastAsia="zh-CN"/>
                    </w:rPr>
                    <w:t>大流量烟尘（气）测试仪</w:t>
                  </w:r>
                </w:p>
              </w:tc>
              <w:tc>
                <w:tcPr>
                  <w:tcW w:w="1337" w:type="pct"/>
                  <w:vAlign w:val="center"/>
                </w:tcPr>
                <w:p>
                  <w:pPr>
                    <w:spacing w:line="280" w:lineRule="exact"/>
                    <w:jc w:val="center"/>
                    <w:rPr>
                      <w:rFonts w:hint="default" w:eastAsia="仿宋"/>
                      <w:color w:val="auto"/>
                      <w:sz w:val="21"/>
                      <w:szCs w:val="21"/>
                      <w:highlight w:val="none"/>
                      <w:lang w:val="en-US" w:eastAsia="zh-CN"/>
                    </w:rPr>
                  </w:pPr>
                  <w:r>
                    <w:rPr>
                      <w:rFonts w:hint="eastAsia"/>
                      <w:color w:val="auto"/>
                      <w:sz w:val="21"/>
                      <w:szCs w:val="21"/>
                      <w:highlight w:val="none"/>
                      <w:lang w:val="en-US" w:eastAsia="zh-CN"/>
                    </w:rPr>
                    <w:t>YQ300-D</w:t>
                  </w:r>
                </w:p>
              </w:tc>
              <w:tc>
                <w:tcPr>
                  <w:tcW w:w="1278" w:type="pct"/>
                  <w:vAlign w:val="center"/>
                </w:tcPr>
                <w:p>
                  <w:pPr>
                    <w:spacing w:line="280" w:lineRule="exact"/>
                    <w:jc w:val="center"/>
                    <w:rPr>
                      <w:rFonts w:hint="default" w:eastAsia="仿宋"/>
                      <w:color w:val="auto"/>
                      <w:sz w:val="21"/>
                      <w:szCs w:val="21"/>
                      <w:highlight w:val="none"/>
                      <w:lang w:val="en-US" w:eastAsia="zh-CN"/>
                    </w:rPr>
                  </w:pPr>
                  <w:r>
                    <w:rPr>
                      <w:rFonts w:hint="eastAsia"/>
                      <w:color w:val="auto"/>
                      <w:sz w:val="21"/>
                      <w:szCs w:val="21"/>
                      <w:highlight w:val="none"/>
                      <w:lang w:val="en-US" w:eastAsia="zh-CN"/>
                    </w:rPr>
                    <w:t>NJADT-X-D08</w:t>
                  </w:r>
                </w:p>
              </w:tc>
              <w:tc>
                <w:tcPr>
                  <w:tcW w:w="1279" w:type="pct"/>
                  <w:vAlign w:val="center"/>
                </w:tcPr>
                <w:p>
                  <w:pPr>
                    <w:spacing w:line="240" w:lineRule="auto"/>
                    <w:jc w:val="center"/>
                    <w:rPr>
                      <w:color w:val="auto"/>
                      <w:sz w:val="21"/>
                      <w:szCs w:val="21"/>
                      <w:highlight w:val="none"/>
                    </w:rPr>
                  </w:pPr>
                  <w:r>
                    <w:rPr>
                      <w:color w:val="auto"/>
                      <w:sz w:val="21"/>
                      <w:szCs w:val="21"/>
                      <w:highlight w:val="none"/>
                    </w:rPr>
                    <w:t>已校准</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104" w:type="pct"/>
                  <w:vAlign w:val="center"/>
                </w:tcPr>
                <w:p>
                  <w:pPr>
                    <w:spacing w:line="280" w:lineRule="exact"/>
                    <w:jc w:val="center"/>
                    <w:rPr>
                      <w:rFonts w:hint="default" w:eastAsia="仿宋"/>
                      <w:color w:val="auto"/>
                      <w:sz w:val="21"/>
                      <w:szCs w:val="21"/>
                      <w:highlight w:val="none"/>
                      <w:lang w:val="en-US" w:eastAsia="zh-CN"/>
                    </w:rPr>
                  </w:pPr>
                  <w:r>
                    <w:rPr>
                      <w:rFonts w:hint="eastAsia"/>
                      <w:color w:val="auto"/>
                      <w:sz w:val="21"/>
                      <w:szCs w:val="21"/>
                      <w:highlight w:val="none"/>
                      <w:lang w:val="en-US" w:eastAsia="zh-CN"/>
                    </w:rPr>
                    <w:t>多功能声级计</w:t>
                  </w:r>
                </w:p>
              </w:tc>
              <w:tc>
                <w:tcPr>
                  <w:tcW w:w="1337" w:type="pct"/>
                  <w:vAlign w:val="center"/>
                </w:tcPr>
                <w:p>
                  <w:pPr>
                    <w:spacing w:line="280" w:lineRule="exact"/>
                    <w:jc w:val="center"/>
                    <w:rPr>
                      <w:rFonts w:hint="default" w:eastAsia="仿宋"/>
                      <w:color w:val="auto"/>
                      <w:sz w:val="21"/>
                      <w:szCs w:val="21"/>
                      <w:highlight w:val="none"/>
                      <w:lang w:val="en-US" w:eastAsia="zh-CN"/>
                    </w:rPr>
                  </w:pPr>
                  <w:r>
                    <w:rPr>
                      <w:rFonts w:hint="eastAsia"/>
                      <w:color w:val="auto"/>
                      <w:sz w:val="21"/>
                      <w:szCs w:val="21"/>
                      <w:highlight w:val="none"/>
                      <w:lang w:val="en-US" w:eastAsia="zh-CN"/>
                    </w:rPr>
                    <w:t>AWA5688+</w:t>
                  </w:r>
                </w:p>
              </w:tc>
              <w:tc>
                <w:tcPr>
                  <w:tcW w:w="1278" w:type="pct"/>
                  <w:vAlign w:val="center"/>
                </w:tcPr>
                <w:p>
                  <w:pPr>
                    <w:spacing w:line="280" w:lineRule="exact"/>
                    <w:jc w:val="center"/>
                    <w:rPr>
                      <w:rFonts w:hint="default" w:eastAsia="仿宋"/>
                      <w:color w:val="auto"/>
                      <w:sz w:val="21"/>
                      <w:szCs w:val="21"/>
                      <w:highlight w:val="none"/>
                      <w:lang w:val="en-US" w:eastAsia="zh-CN"/>
                    </w:rPr>
                  </w:pPr>
                  <w:r>
                    <w:rPr>
                      <w:rFonts w:hint="eastAsia"/>
                      <w:color w:val="auto"/>
                      <w:sz w:val="21"/>
                      <w:szCs w:val="21"/>
                      <w:highlight w:val="none"/>
                      <w:lang w:val="en-US" w:eastAsia="zh-CN"/>
                    </w:rPr>
                    <w:t>NJADT-X-B06</w:t>
                  </w:r>
                </w:p>
              </w:tc>
              <w:tc>
                <w:tcPr>
                  <w:tcW w:w="1279" w:type="pct"/>
                  <w:vAlign w:val="center"/>
                </w:tcPr>
                <w:p>
                  <w:pPr>
                    <w:spacing w:line="240" w:lineRule="auto"/>
                    <w:jc w:val="center"/>
                    <w:rPr>
                      <w:color w:val="auto"/>
                      <w:sz w:val="21"/>
                      <w:szCs w:val="21"/>
                      <w:highlight w:val="none"/>
                    </w:rPr>
                  </w:pPr>
                  <w:r>
                    <w:rPr>
                      <w:color w:val="auto"/>
                      <w:sz w:val="21"/>
                      <w:szCs w:val="21"/>
                      <w:highlight w:val="none"/>
                    </w:rPr>
                    <w:t>已校准</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104" w:type="pct"/>
                  <w:vAlign w:val="center"/>
                </w:tcPr>
                <w:p>
                  <w:pPr>
                    <w:spacing w:line="280" w:lineRule="exact"/>
                    <w:jc w:val="center"/>
                    <w:rPr>
                      <w:rFonts w:hint="eastAsia" w:eastAsia="仿宋"/>
                      <w:color w:val="auto"/>
                      <w:sz w:val="21"/>
                      <w:szCs w:val="21"/>
                      <w:highlight w:val="none"/>
                      <w:lang w:val="en-US" w:eastAsia="zh-CN"/>
                    </w:rPr>
                  </w:pPr>
                  <w:r>
                    <w:rPr>
                      <w:rFonts w:hint="eastAsia"/>
                      <w:color w:val="auto"/>
                      <w:sz w:val="21"/>
                      <w:szCs w:val="21"/>
                      <w:highlight w:val="none"/>
                      <w:lang w:val="en-US" w:eastAsia="zh-CN"/>
                    </w:rPr>
                    <w:t>声级校准器</w:t>
                  </w:r>
                </w:p>
              </w:tc>
              <w:tc>
                <w:tcPr>
                  <w:tcW w:w="1337" w:type="pct"/>
                  <w:vAlign w:val="center"/>
                </w:tcPr>
                <w:p>
                  <w:pPr>
                    <w:spacing w:line="280" w:lineRule="exact"/>
                    <w:jc w:val="center"/>
                    <w:rPr>
                      <w:rFonts w:hint="default" w:eastAsia="仿宋"/>
                      <w:color w:val="auto"/>
                      <w:sz w:val="21"/>
                      <w:szCs w:val="21"/>
                      <w:highlight w:val="none"/>
                      <w:lang w:val="en-US" w:eastAsia="zh-CN"/>
                    </w:rPr>
                  </w:pPr>
                  <w:r>
                    <w:rPr>
                      <w:rFonts w:hint="eastAsia"/>
                      <w:color w:val="auto"/>
                      <w:sz w:val="21"/>
                      <w:szCs w:val="21"/>
                      <w:highlight w:val="none"/>
                      <w:lang w:val="en-US" w:eastAsia="zh-CN"/>
                    </w:rPr>
                    <w:t>AWA6022A</w:t>
                  </w:r>
                </w:p>
              </w:tc>
              <w:tc>
                <w:tcPr>
                  <w:tcW w:w="1278" w:type="pct"/>
                  <w:vAlign w:val="center"/>
                </w:tcPr>
                <w:p>
                  <w:pPr>
                    <w:spacing w:line="280" w:lineRule="exact"/>
                    <w:jc w:val="center"/>
                    <w:rPr>
                      <w:rFonts w:hint="default" w:eastAsia="仿宋"/>
                      <w:color w:val="auto"/>
                      <w:sz w:val="21"/>
                      <w:szCs w:val="21"/>
                      <w:highlight w:val="none"/>
                      <w:lang w:val="en-US" w:eastAsia="zh-CN"/>
                    </w:rPr>
                  </w:pPr>
                  <w:r>
                    <w:rPr>
                      <w:rFonts w:hint="eastAsia"/>
                      <w:color w:val="auto"/>
                      <w:sz w:val="21"/>
                      <w:szCs w:val="21"/>
                      <w:highlight w:val="none"/>
                      <w:lang w:val="en-US" w:eastAsia="zh-CN"/>
                    </w:rPr>
                    <w:t>NJADT-X-C06</w:t>
                  </w:r>
                </w:p>
              </w:tc>
              <w:tc>
                <w:tcPr>
                  <w:tcW w:w="1279" w:type="pct"/>
                  <w:vAlign w:val="center"/>
                </w:tcPr>
                <w:p>
                  <w:pPr>
                    <w:spacing w:line="240" w:lineRule="auto"/>
                    <w:jc w:val="center"/>
                    <w:rPr>
                      <w:color w:val="auto"/>
                      <w:sz w:val="21"/>
                      <w:szCs w:val="21"/>
                      <w:highlight w:val="none"/>
                    </w:rPr>
                  </w:pPr>
                  <w:r>
                    <w:rPr>
                      <w:color w:val="auto"/>
                      <w:sz w:val="21"/>
                      <w:szCs w:val="21"/>
                      <w:highlight w:val="none"/>
                    </w:rPr>
                    <w:t>已校准</w:t>
                  </w:r>
                </w:p>
              </w:tc>
            </w:tr>
          </w:tbl>
          <w:p>
            <w:pPr>
              <w:pStyle w:val="22"/>
              <w:spacing w:line="360" w:lineRule="auto"/>
              <w:ind w:firstLine="482" w:firstLineChars="200"/>
              <w:jc w:val="both"/>
              <w:rPr>
                <w:rFonts w:ascii="Times New Roman" w:hAnsi="Times New Roman" w:eastAsia="仿宋" w:cs="Times New Roman"/>
                <w:b/>
                <w:bCs/>
                <w:color w:val="auto"/>
                <w:kern w:val="2"/>
                <w:szCs w:val="22"/>
                <w:highlight w:val="none"/>
              </w:rPr>
            </w:pPr>
            <w:r>
              <w:rPr>
                <w:rFonts w:ascii="Times New Roman" w:hAnsi="Times New Roman" w:eastAsia="仿宋" w:cs="Times New Roman"/>
                <w:b/>
                <w:bCs/>
                <w:color w:val="auto"/>
                <w:kern w:val="2"/>
                <w:szCs w:val="22"/>
                <w:highlight w:val="none"/>
              </w:rPr>
              <w:t>3、人员资质</w:t>
            </w:r>
          </w:p>
          <w:p>
            <w:pPr>
              <w:snapToGrid/>
              <w:ind w:firstLine="480" w:firstLineChars="200"/>
              <w:rPr>
                <w:color w:val="auto"/>
                <w:szCs w:val="22"/>
                <w:highlight w:val="none"/>
              </w:rPr>
            </w:pPr>
            <w:r>
              <w:rPr>
                <w:color w:val="auto"/>
                <w:szCs w:val="22"/>
                <w:highlight w:val="none"/>
              </w:rPr>
              <w:t>相关采样人员和检测人员已取得相应资质证书。</w:t>
            </w:r>
          </w:p>
          <w:p>
            <w:pPr>
              <w:snapToGrid/>
              <w:ind w:firstLine="482" w:firstLineChars="200"/>
              <w:rPr>
                <w:b/>
                <w:bCs/>
                <w:color w:val="auto"/>
                <w:szCs w:val="22"/>
                <w:highlight w:val="none"/>
              </w:rPr>
            </w:pPr>
            <w:r>
              <w:rPr>
                <w:rFonts w:hint="eastAsia"/>
                <w:b/>
                <w:bCs/>
                <w:color w:val="auto"/>
                <w:szCs w:val="22"/>
                <w:highlight w:val="none"/>
                <w:lang w:val="en-US" w:eastAsia="zh-CN"/>
              </w:rPr>
              <w:t>4</w:t>
            </w:r>
            <w:r>
              <w:rPr>
                <w:b/>
                <w:bCs/>
                <w:color w:val="auto"/>
                <w:szCs w:val="22"/>
                <w:highlight w:val="none"/>
              </w:rPr>
              <w:t>、气体监测分析过程中的质量保证和质量控制</w:t>
            </w:r>
          </w:p>
          <w:p>
            <w:pPr>
              <w:snapToGrid/>
              <w:ind w:firstLine="480" w:firstLineChars="200"/>
              <w:rPr>
                <w:color w:val="auto"/>
                <w:szCs w:val="22"/>
                <w:highlight w:val="none"/>
              </w:rPr>
            </w:pPr>
            <w:r>
              <w:rPr>
                <w:color w:val="auto"/>
                <w:szCs w:val="22"/>
                <w:highlight w:val="none"/>
              </w:rPr>
              <w:t>（1）尽量避免被测排放物中共存污染物对分析的交叉干扰。</w:t>
            </w:r>
          </w:p>
          <w:p>
            <w:pPr>
              <w:snapToGrid/>
              <w:ind w:firstLine="480" w:firstLineChars="200"/>
              <w:rPr>
                <w:color w:val="auto"/>
                <w:szCs w:val="22"/>
                <w:highlight w:val="none"/>
              </w:rPr>
            </w:pPr>
            <w:r>
              <w:rPr>
                <w:color w:val="auto"/>
                <w:szCs w:val="22"/>
                <w:highlight w:val="none"/>
              </w:rPr>
              <w:t>（2）被测排放物的浓度在仪器量程的有效范围（即30%-70%之间）。</w:t>
            </w:r>
          </w:p>
          <w:p>
            <w:pPr>
              <w:snapToGrid/>
              <w:ind w:firstLine="480" w:firstLineChars="200"/>
              <w:rPr>
                <w:color w:val="auto"/>
                <w:szCs w:val="22"/>
                <w:highlight w:val="none"/>
              </w:rPr>
            </w:pPr>
            <w:r>
              <w:rPr>
                <w:color w:val="auto"/>
                <w:szCs w:val="22"/>
                <w:highlight w:val="none"/>
              </w:rPr>
              <w:t>（3）烟尘采样器在进入现场前对采样器流量计、流速计等进行校核。</w:t>
            </w:r>
          </w:p>
          <w:p>
            <w:pPr>
              <w:pStyle w:val="22"/>
              <w:spacing w:line="360" w:lineRule="auto"/>
              <w:jc w:val="center"/>
              <w:rPr>
                <w:rFonts w:hint="default" w:ascii="Times New Roman" w:hAnsi="Times New Roman" w:eastAsia="仿宋" w:cs="Times New Roman"/>
                <w:b/>
                <w:color w:val="auto"/>
                <w:kern w:val="2"/>
                <w:highlight w:val="none"/>
                <w:lang w:val="en-US" w:eastAsia="zh-CN"/>
              </w:rPr>
            </w:pPr>
            <w:r>
              <w:rPr>
                <w:rFonts w:ascii="Times New Roman" w:hAnsi="Times New Roman" w:eastAsia="仿宋" w:cs="Times New Roman"/>
                <w:b/>
                <w:color w:val="auto"/>
                <w:kern w:val="2"/>
                <w:highlight w:val="none"/>
              </w:rPr>
              <w:t>表5-</w:t>
            </w:r>
            <w:r>
              <w:rPr>
                <w:rFonts w:hint="eastAsia" w:ascii="Times New Roman" w:hAnsi="Times New Roman" w:eastAsia="仿宋" w:cs="Times New Roman"/>
                <w:b/>
                <w:color w:val="auto"/>
                <w:kern w:val="2"/>
                <w:highlight w:val="none"/>
                <w:lang w:val="en-US" w:eastAsia="zh-CN"/>
              </w:rPr>
              <w:t>3有组织废气检测分析质量控制表</w:t>
            </w:r>
          </w:p>
          <w:tbl>
            <w:tblPr>
              <w:tblStyle w:val="1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04"/>
              <w:gridCol w:w="1105"/>
              <w:gridCol w:w="1104"/>
              <w:gridCol w:w="1103"/>
              <w:gridCol w:w="1104"/>
              <w:gridCol w:w="1105"/>
              <w:gridCol w:w="1104"/>
              <w:gridCol w:w="110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4" w:type="dxa"/>
                  <w:vMerge w:val="restart"/>
                  <w:vAlign w:val="center"/>
                </w:tcPr>
                <w:p>
                  <w:pPr>
                    <w:spacing w:line="280" w:lineRule="exact"/>
                    <w:jc w:val="center"/>
                    <w:rPr>
                      <w:rFonts w:hint="eastAsia"/>
                      <w:b/>
                      <w:bCs/>
                      <w:color w:val="auto"/>
                      <w:sz w:val="21"/>
                      <w:szCs w:val="21"/>
                      <w:highlight w:val="none"/>
                      <w:lang w:val="en-US" w:eastAsia="zh-CN"/>
                    </w:rPr>
                  </w:pPr>
                  <w:r>
                    <w:rPr>
                      <w:rFonts w:hint="eastAsia"/>
                      <w:b/>
                      <w:bCs/>
                      <w:color w:val="auto"/>
                      <w:sz w:val="21"/>
                      <w:szCs w:val="21"/>
                      <w:highlight w:val="none"/>
                      <w:lang w:val="en-US" w:eastAsia="zh-CN"/>
                    </w:rPr>
                    <w:t>污染物</w:t>
                  </w:r>
                </w:p>
              </w:tc>
              <w:tc>
                <w:tcPr>
                  <w:tcW w:w="1105" w:type="dxa"/>
                  <w:vMerge w:val="restart"/>
                  <w:vAlign w:val="center"/>
                </w:tcPr>
                <w:p>
                  <w:pPr>
                    <w:spacing w:line="280" w:lineRule="exact"/>
                    <w:jc w:val="center"/>
                    <w:rPr>
                      <w:rFonts w:hint="eastAsia"/>
                      <w:b/>
                      <w:bCs/>
                      <w:color w:val="auto"/>
                      <w:sz w:val="21"/>
                      <w:szCs w:val="21"/>
                      <w:highlight w:val="none"/>
                      <w:lang w:val="en-US" w:eastAsia="zh-CN"/>
                    </w:rPr>
                  </w:pPr>
                  <w:r>
                    <w:rPr>
                      <w:rFonts w:hint="eastAsia"/>
                      <w:b/>
                      <w:bCs/>
                      <w:color w:val="auto"/>
                      <w:sz w:val="21"/>
                      <w:szCs w:val="21"/>
                      <w:highlight w:val="none"/>
                      <w:lang w:val="en-US" w:eastAsia="zh-CN"/>
                    </w:rPr>
                    <w:t>样品数（个）</w:t>
                  </w:r>
                </w:p>
              </w:tc>
              <w:tc>
                <w:tcPr>
                  <w:tcW w:w="3311" w:type="dxa"/>
                  <w:gridSpan w:val="3"/>
                  <w:vAlign w:val="center"/>
                </w:tcPr>
                <w:p>
                  <w:pPr>
                    <w:spacing w:line="280" w:lineRule="exact"/>
                    <w:jc w:val="center"/>
                    <w:rPr>
                      <w:rFonts w:hint="eastAsia"/>
                      <w:b/>
                      <w:bCs/>
                      <w:color w:val="auto"/>
                      <w:sz w:val="21"/>
                      <w:szCs w:val="21"/>
                      <w:highlight w:val="none"/>
                      <w:lang w:val="en-US" w:eastAsia="zh-CN"/>
                    </w:rPr>
                  </w:pPr>
                  <w:r>
                    <w:rPr>
                      <w:rFonts w:hint="eastAsia"/>
                      <w:b/>
                      <w:bCs/>
                      <w:color w:val="auto"/>
                      <w:sz w:val="21"/>
                      <w:szCs w:val="21"/>
                      <w:highlight w:val="none"/>
                      <w:lang w:val="en-US" w:eastAsia="zh-CN"/>
                    </w:rPr>
                    <w:t>空白</w:t>
                  </w:r>
                </w:p>
              </w:tc>
              <w:tc>
                <w:tcPr>
                  <w:tcW w:w="3314" w:type="dxa"/>
                  <w:gridSpan w:val="3"/>
                  <w:vAlign w:val="center"/>
                </w:tcPr>
                <w:p>
                  <w:pPr>
                    <w:spacing w:line="280" w:lineRule="exact"/>
                    <w:jc w:val="center"/>
                    <w:rPr>
                      <w:rFonts w:hint="eastAsia"/>
                      <w:b/>
                      <w:bCs/>
                      <w:color w:val="auto"/>
                      <w:sz w:val="21"/>
                      <w:szCs w:val="21"/>
                      <w:highlight w:val="none"/>
                      <w:lang w:val="en-US" w:eastAsia="zh-CN"/>
                    </w:rPr>
                  </w:pPr>
                  <w:r>
                    <w:rPr>
                      <w:rFonts w:hint="eastAsia"/>
                      <w:b/>
                      <w:bCs/>
                      <w:color w:val="auto"/>
                      <w:sz w:val="21"/>
                      <w:szCs w:val="21"/>
                      <w:highlight w:val="none"/>
                      <w:lang w:val="en-US" w:eastAsia="zh-CN"/>
                    </w:rPr>
                    <w:t>准确度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4" w:type="dxa"/>
                  <w:vMerge w:val="continue"/>
                  <w:vAlign w:val="center"/>
                </w:tcPr>
                <w:p>
                  <w:pPr>
                    <w:spacing w:line="280" w:lineRule="exact"/>
                    <w:jc w:val="center"/>
                    <w:rPr>
                      <w:rFonts w:hint="eastAsia"/>
                      <w:b/>
                      <w:bCs/>
                      <w:color w:val="auto"/>
                      <w:sz w:val="21"/>
                      <w:szCs w:val="21"/>
                      <w:highlight w:val="none"/>
                      <w:lang w:val="en-US" w:eastAsia="zh-CN"/>
                    </w:rPr>
                  </w:pPr>
                </w:p>
              </w:tc>
              <w:tc>
                <w:tcPr>
                  <w:tcW w:w="1105" w:type="dxa"/>
                  <w:vMerge w:val="continue"/>
                  <w:vAlign w:val="center"/>
                </w:tcPr>
                <w:p>
                  <w:pPr>
                    <w:spacing w:line="280" w:lineRule="exact"/>
                    <w:jc w:val="center"/>
                    <w:rPr>
                      <w:rFonts w:hint="eastAsia"/>
                      <w:b/>
                      <w:bCs/>
                      <w:color w:val="auto"/>
                      <w:sz w:val="21"/>
                      <w:szCs w:val="21"/>
                      <w:highlight w:val="none"/>
                      <w:lang w:val="en-US" w:eastAsia="zh-CN"/>
                    </w:rPr>
                  </w:pPr>
                </w:p>
              </w:tc>
              <w:tc>
                <w:tcPr>
                  <w:tcW w:w="1104" w:type="dxa"/>
                  <w:vAlign w:val="center"/>
                </w:tcPr>
                <w:p>
                  <w:pPr>
                    <w:spacing w:line="280" w:lineRule="exact"/>
                    <w:jc w:val="center"/>
                    <w:rPr>
                      <w:rFonts w:hint="eastAsia"/>
                      <w:b/>
                      <w:bCs/>
                      <w:color w:val="auto"/>
                      <w:sz w:val="21"/>
                      <w:szCs w:val="21"/>
                      <w:highlight w:val="none"/>
                      <w:lang w:val="en-US" w:eastAsia="zh-CN"/>
                    </w:rPr>
                  </w:pPr>
                  <w:r>
                    <w:rPr>
                      <w:rFonts w:hint="eastAsia"/>
                      <w:b/>
                      <w:bCs/>
                      <w:color w:val="auto"/>
                      <w:sz w:val="21"/>
                      <w:szCs w:val="21"/>
                      <w:highlight w:val="none"/>
                      <w:lang w:val="en-US" w:eastAsia="zh-CN"/>
                    </w:rPr>
                    <w:t>空白样（个）</w:t>
                  </w:r>
                </w:p>
              </w:tc>
              <w:tc>
                <w:tcPr>
                  <w:tcW w:w="1103" w:type="dxa"/>
                  <w:vAlign w:val="center"/>
                </w:tcPr>
                <w:p>
                  <w:pPr>
                    <w:spacing w:line="280" w:lineRule="exact"/>
                    <w:jc w:val="center"/>
                    <w:rPr>
                      <w:rFonts w:hint="eastAsia"/>
                      <w:b/>
                      <w:bCs/>
                      <w:color w:val="auto"/>
                      <w:sz w:val="21"/>
                      <w:szCs w:val="21"/>
                      <w:highlight w:val="none"/>
                      <w:lang w:val="en-US" w:eastAsia="zh-CN"/>
                    </w:rPr>
                  </w:pPr>
                  <w:r>
                    <w:rPr>
                      <w:rFonts w:hint="eastAsia"/>
                      <w:b/>
                      <w:bCs/>
                      <w:color w:val="auto"/>
                      <w:sz w:val="21"/>
                      <w:szCs w:val="21"/>
                      <w:highlight w:val="none"/>
                      <w:lang w:val="en-US" w:eastAsia="zh-CN"/>
                    </w:rPr>
                    <w:t>检查率（%）</w:t>
                  </w:r>
                </w:p>
              </w:tc>
              <w:tc>
                <w:tcPr>
                  <w:tcW w:w="1104" w:type="dxa"/>
                  <w:vAlign w:val="center"/>
                </w:tcPr>
                <w:p>
                  <w:pPr>
                    <w:spacing w:line="280" w:lineRule="exact"/>
                    <w:jc w:val="center"/>
                    <w:rPr>
                      <w:rFonts w:hint="eastAsia"/>
                      <w:b/>
                      <w:bCs/>
                      <w:color w:val="auto"/>
                      <w:sz w:val="21"/>
                      <w:szCs w:val="21"/>
                      <w:highlight w:val="none"/>
                      <w:lang w:val="en-US" w:eastAsia="zh-CN"/>
                    </w:rPr>
                  </w:pPr>
                  <w:r>
                    <w:rPr>
                      <w:rFonts w:hint="eastAsia"/>
                      <w:b/>
                      <w:bCs/>
                      <w:color w:val="auto"/>
                      <w:sz w:val="21"/>
                      <w:szCs w:val="21"/>
                      <w:highlight w:val="none"/>
                      <w:lang w:val="en-US" w:eastAsia="zh-CN"/>
                    </w:rPr>
                    <w:t>合格率（%）</w:t>
                  </w:r>
                </w:p>
              </w:tc>
              <w:tc>
                <w:tcPr>
                  <w:tcW w:w="1105" w:type="dxa"/>
                  <w:vAlign w:val="center"/>
                </w:tcPr>
                <w:p>
                  <w:pPr>
                    <w:spacing w:line="280" w:lineRule="exact"/>
                    <w:jc w:val="center"/>
                    <w:rPr>
                      <w:rFonts w:hint="eastAsia"/>
                      <w:b/>
                      <w:bCs/>
                      <w:color w:val="auto"/>
                      <w:sz w:val="21"/>
                      <w:szCs w:val="21"/>
                      <w:highlight w:val="none"/>
                      <w:lang w:val="en-US" w:eastAsia="zh-CN"/>
                    </w:rPr>
                  </w:pPr>
                  <w:r>
                    <w:rPr>
                      <w:rFonts w:hint="eastAsia"/>
                      <w:b/>
                      <w:bCs/>
                      <w:color w:val="auto"/>
                      <w:sz w:val="21"/>
                      <w:szCs w:val="21"/>
                      <w:highlight w:val="none"/>
                      <w:lang w:val="en-US" w:eastAsia="zh-CN"/>
                    </w:rPr>
                    <w:t>质控样（个）</w:t>
                  </w:r>
                </w:p>
              </w:tc>
              <w:tc>
                <w:tcPr>
                  <w:tcW w:w="1104" w:type="dxa"/>
                  <w:vAlign w:val="center"/>
                </w:tcPr>
                <w:p>
                  <w:pPr>
                    <w:spacing w:line="280" w:lineRule="exact"/>
                    <w:jc w:val="center"/>
                    <w:rPr>
                      <w:rFonts w:hint="eastAsia"/>
                      <w:b/>
                      <w:bCs/>
                      <w:color w:val="auto"/>
                      <w:sz w:val="21"/>
                      <w:szCs w:val="21"/>
                      <w:highlight w:val="none"/>
                      <w:lang w:val="en-US" w:eastAsia="zh-CN"/>
                    </w:rPr>
                  </w:pPr>
                  <w:r>
                    <w:rPr>
                      <w:rFonts w:hint="eastAsia"/>
                      <w:b/>
                      <w:bCs/>
                      <w:color w:val="auto"/>
                      <w:sz w:val="21"/>
                      <w:szCs w:val="21"/>
                      <w:highlight w:val="none"/>
                      <w:lang w:val="en-US" w:eastAsia="zh-CN"/>
                    </w:rPr>
                    <w:t>检查率（%）</w:t>
                  </w:r>
                </w:p>
              </w:tc>
              <w:tc>
                <w:tcPr>
                  <w:tcW w:w="1105" w:type="dxa"/>
                  <w:vAlign w:val="center"/>
                </w:tcPr>
                <w:p>
                  <w:pPr>
                    <w:spacing w:line="280" w:lineRule="exact"/>
                    <w:jc w:val="center"/>
                    <w:rPr>
                      <w:rFonts w:hint="eastAsia"/>
                      <w:b/>
                      <w:bCs/>
                      <w:color w:val="auto"/>
                      <w:sz w:val="21"/>
                      <w:szCs w:val="21"/>
                      <w:highlight w:val="none"/>
                      <w:lang w:val="en-US" w:eastAsia="zh-CN"/>
                    </w:rPr>
                  </w:pPr>
                  <w:r>
                    <w:rPr>
                      <w:rFonts w:hint="eastAsia"/>
                      <w:b/>
                      <w:bCs/>
                      <w:color w:val="auto"/>
                      <w:sz w:val="21"/>
                      <w:szCs w:val="21"/>
                      <w:highlight w:val="none"/>
                      <w:lang w:val="en-US" w:eastAsia="zh-CN"/>
                    </w:rPr>
                    <w:t>合格率（%）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4" w:type="dxa"/>
                  <w:vAlign w:val="center"/>
                </w:tcPr>
                <w:p>
                  <w:pPr>
                    <w:spacing w:line="280" w:lineRule="exact"/>
                    <w:jc w:val="center"/>
                    <w:rPr>
                      <w:rFonts w:hint="default"/>
                      <w:color w:val="auto"/>
                      <w:sz w:val="21"/>
                      <w:szCs w:val="21"/>
                      <w:highlight w:val="none"/>
                      <w:lang w:val="en-US" w:eastAsia="zh-CN"/>
                    </w:rPr>
                  </w:pPr>
                  <w:r>
                    <w:rPr>
                      <w:rFonts w:hint="eastAsia"/>
                      <w:color w:val="auto"/>
                      <w:sz w:val="21"/>
                      <w:szCs w:val="21"/>
                      <w:highlight w:val="none"/>
                      <w:lang w:val="en-US" w:eastAsia="zh-CN"/>
                    </w:rPr>
                    <w:t>低浓度颗粒物</w:t>
                  </w:r>
                </w:p>
              </w:tc>
              <w:tc>
                <w:tcPr>
                  <w:tcW w:w="1105" w:type="dxa"/>
                  <w:vAlign w:val="center"/>
                </w:tcPr>
                <w:p>
                  <w:pPr>
                    <w:spacing w:line="280" w:lineRule="exact"/>
                    <w:jc w:val="center"/>
                    <w:rPr>
                      <w:rFonts w:hint="eastAsia"/>
                      <w:color w:val="auto"/>
                      <w:sz w:val="21"/>
                      <w:szCs w:val="21"/>
                      <w:highlight w:val="none"/>
                      <w:lang w:val="en-US" w:eastAsia="zh-CN"/>
                    </w:rPr>
                  </w:pPr>
                  <w:r>
                    <w:rPr>
                      <w:rFonts w:hint="eastAsia"/>
                      <w:color w:val="auto"/>
                      <w:sz w:val="21"/>
                      <w:szCs w:val="21"/>
                      <w:highlight w:val="none"/>
                      <w:lang w:val="en-US" w:eastAsia="zh-CN"/>
                    </w:rPr>
                    <w:t>6</w:t>
                  </w:r>
                </w:p>
              </w:tc>
              <w:tc>
                <w:tcPr>
                  <w:tcW w:w="1104" w:type="dxa"/>
                  <w:vAlign w:val="center"/>
                </w:tcPr>
                <w:p>
                  <w:pPr>
                    <w:spacing w:line="280" w:lineRule="exact"/>
                    <w:jc w:val="center"/>
                    <w:rPr>
                      <w:rFonts w:hint="eastAsia"/>
                      <w:color w:val="auto"/>
                      <w:sz w:val="21"/>
                      <w:szCs w:val="21"/>
                      <w:highlight w:val="none"/>
                      <w:lang w:val="en-US" w:eastAsia="zh-CN"/>
                    </w:rPr>
                  </w:pPr>
                  <w:r>
                    <w:rPr>
                      <w:rFonts w:hint="eastAsia"/>
                      <w:color w:val="auto"/>
                      <w:sz w:val="21"/>
                      <w:szCs w:val="21"/>
                      <w:highlight w:val="none"/>
                      <w:lang w:val="en-US" w:eastAsia="zh-CN"/>
                    </w:rPr>
                    <w:t>2</w:t>
                  </w:r>
                </w:p>
              </w:tc>
              <w:tc>
                <w:tcPr>
                  <w:tcW w:w="1103" w:type="dxa"/>
                  <w:vAlign w:val="center"/>
                </w:tcPr>
                <w:p>
                  <w:pPr>
                    <w:spacing w:line="280" w:lineRule="exact"/>
                    <w:jc w:val="center"/>
                    <w:rPr>
                      <w:rFonts w:hint="default"/>
                      <w:color w:val="auto"/>
                      <w:sz w:val="21"/>
                      <w:szCs w:val="21"/>
                      <w:highlight w:val="none"/>
                      <w:lang w:val="en-US" w:eastAsia="zh-CN"/>
                    </w:rPr>
                  </w:pPr>
                  <w:r>
                    <w:rPr>
                      <w:rFonts w:hint="eastAsia"/>
                      <w:color w:val="auto"/>
                      <w:sz w:val="21"/>
                      <w:szCs w:val="21"/>
                      <w:highlight w:val="none"/>
                      <w:lang w:val="en-US" w:eastAsia="zh-CN"/>
                    </w:rPr>
                    <w:t>3.3</w:t>
                  </w:r>
                </w:p>
              </w:tc>
              <w:tc>
                <w:tcPr>
                  <w:tcW w:w="1104" w:type="dxa"/>
                  <w:vAlign w:val="center"/>
                </w:tcPr>
                <w:p>
                  <w:pPr>
                    <w:spacing w:line="280" w:lineRule="exact"/>
                    <w:jc w:val="center"/>
                    <w:rPr>
                      <w:rFonts w:hint="default"/>
                      <w:color w:val="auto"/>
                      <w:sz w:val="21"/>
                      <w:szCs w:val="21"/>
                      <w:highlight w:val="none"/>
                      <w:lang w:val="en-US" w:eastAsia="zh-CN"/>
                    </w:rPr>
                  </w:pPr>
                  <w:r>
                    <w:rPr>
                      <w:rFonts w:hint="eastAsia"/>
                      <w:color w:val="auto"/>
                      <w:sz w:val="21"/>
                      <w:szCs w:val="21"/>
                      <w:highlight w:val="none"/>
                      <w:lang w:val="en-US" w:eastAsia="zh-CN"/>
                    </w:rPr>
                    <w:t>100</w:t>
                  </w:r>
                </w:p>
              </w:tc>
              <w:tc>
                <w:tcPr>
                  <w:tcW w:w="1105" w:type="dxa"/>
                  <w:vAlign w:val="center"/>
                </w:tcPr>
                <w:p>
                  <w:pPr>
                    <w:spacing w:line="280" w:lineRule="exact"/>
                    <w:jc w:val="center"/>
                    <w:rPr>
                      <w:rFonts w:hint="eastAsia"/>
                      <w:color w:val="auto"/>
                      <w:sz w:val="21"/>
                      <w:szCs w:val="21"/>
                      <w:highlight w:val="none"/>
                      <w:lang w:val="en-US" w:eastAsia="zh-CN"/>
                    </w:rPr>
                  </w:pPr>
                  <w:r>
                    <w:rPr>
                      <w:rFonts w:hint="eastAsia"/>
                      <w:color w:val="auto"/>
                      <w:sz w:val="21"/>
                      <w:szCs w:val="21"/>
                      <w:highlight w:val="none"/>
                      <w:lang w:val="en-US" w:eastAsia="zh-CN"/>
                    </w:rPr>
                    <w:t>/</w:t>
                  </w:r>
                </w:p>
              </w:tc>
              <w:tc>
                <w:tcPr>
                  <w:tcW w:w="1104" w:type="dxa"/>
                  <w:vAlign w:val="center"/>
                </w:tcPr>
                <w:p>
                  <w:pPr>
                    <w:spacing w:line="280" w:lineRule="exact"/>
                    <w:jc w:val="center"/>
                    <w:rPr>
                      <w:rFonts w:hint="eastAsia"/>
                      <w:color w:val="auto"/>
                      <w:sz w:val="21"/>
                      <w:szCs w:val="21"/>
                      <w:highlight w:val="none"/>
                      <w:lang w:val="en-US" w:eastAsia="zh-CN"/>
                    </w:rPr>
                  </w:pPr>
                  <w:r>
                    <w:rPr>
                      <w:rFonts w:hint="eastAsia"/>
                      <w:color w:val="auto"/>
                      <w:sz w:val="21"/>
                      <w:szCs w:val="21"/>
                      <w:highlight w:val="none"/>
                      <w:lang w:val="en-US" w:eastAsia="zh-CN"/>
                    </w:rPr>
                    <w:t>/</w:t>
                  </w:r>
                </w:p>
              </w:tc>
              <w:tc>
                <w:tcPr>
                  <w:tcW w:w="1105" w:type="dxa"/>
                  <w:vAlign w:val="center"/>
                </w:tcPr>
                <w:p>
                  <w:pPr>
                    <w:spacing w:line="280" w:lineRule="exact"/>
                    <w:jc w:val="center"/>
                    <w:rPr>
                      <w:rFonts w:hint="eastAsia"/>
                      <w:color w:val="auto"/>
                      <w:sz w:val="21"/>
                      <w:szCs w:val="21"/>
                      <w:highlight w:val="none"/>
                      <w:lang w:val="en-US" w:eastAsia="zh-CN"/>
                    </w:rPr>
                  </w:pPr>
                  <w:r>
                    <w:rPr>
                      <w:rFonts w:hint="eastAsia"/>
                      <w:color w:val="auto"/>
                      <w:sz w:val="21"/>
                      <w:szCs w:val="21"/>
                      <w:highlight w:val="none"/>
                      <w:lang w:val="en-US" w:eastAsia="zh-CN"/>
                    </w:rPr>
                    <w:t>/</w:t>
                  </w:r>
                </w:p>
              </w:tc>
            </w:tr>
          </w:tbl>
          <w:p>
            <w:pPr>
              <w:snapToGrid/>
              <w:ind w:firstLine="482" w:firstLineChars="200"/>
              <w:rPr>
                <w:b/>
                <w:bCs/>
                <w:color w:val="auto"/>
                <w:szCs w:val="22"/>
                <w:highlight w:val="none"/>
              </w:rPr>
            </w:pPr>
            <w:r>
              <w:rPr>
                <w:rFonts w:hint="eastAsia"/>
                <w:b/>
                <w:bCs/>
                <w:color w:val="auto"/>
                <w:szCs w:val="22"/>
                <w:highlight w:val="none"/>
                <w:lang w:val="en-US" w:eastAsia="zh-CN"/>
              </w:rPr>
              <w:t>5</w:t>
            </w:r>
            <w:r>
              <w:rPr>
                <w:b/>
                <w:bCs/>
                <w:color w:val="auto"/>
                <w:szCs w:val="22"/>
                <w:highlight w:val="none"/>
              </w:rPr>
              <w:t>、噪声监测分析过程中的质量保证和质量控制</w:t>
            </w:r>
          </w:p>
          <w:p>
            <w:pPr>
              <w:snapToGrid/>
              <w:ind w:firstLine="480" w:firstLineChars="200"/>
              <w:rPr>
                <w:color w:val="auto"/>
                <w:szCs w:val="22"/>
                <w:highlight w:val="none"/>
              </w:rPr>
            </w:pPr>
            <w:r>
              <w:rPr>
                <w:color w:val="auto"/>
                <w:szCs w:val="22"/>
                <w:highlight w:val="none"/>
              </w:rPr>
              <w:t>声级计在测试前后用标准发生源（94dB）进行了校准，测量前后仪器的灵敏度相差小于0.5dB。噪声校准记录见表5-4。</w:t>
            </w:r>
          </w:p>
          <w:p>
            <w:pPr>
              <w:pStyle w:val="22"/>
              <w:spacing w:line="360" w:lineRule="auto"/>
              <w:jc w:val="center"/>
              <w:rPr>
                <w:rFonts w:ascii="Times New Roman" w:hAnsi="Times New Roman" w:eastAsia="仿宋" w:cs="Times New Roman"/>
                <w:b/>
                <w:color w:val="auto"/>
                <w:kern w:val="2"/>
                <w:highlight w:val="none"/>
              </w:rPr>
            </w:pPr>
            <w:r>
              <w:rPr>
                <w:rFonts w:ascii="Times New Roman" w:hAnsi="Times New Roman" w:eastAsia="仿宋" w:cs="Times New Roman"/>
                <w:b/>
                <w:color w:val="auto"/>
                <w:kern w:val="2"/>
                <w:highlight w:val="none"/>
              </w:rPr>
              <w:t>表5-4 噪声校准记录表</w:t>
            </w:r>
          </w:p>
          <w:tbl>
            <w:tblPr>
              <w:tblStyle w:val="16"/>
              <w:tblW w:w="8840" w:type="dxa"/>
              <w:jc w:val="center"/>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autofit"/>
              <w:tblCellMar>
                <w:top w:w="0" w:type="dxa"/>
                <w:left w:w="108" w:type="dxa"/>
                <w:bottom w:w="0" w:type="dxa"/>
                <w:right w:w="108" w:type="dxa"/>
              </w:tblCellMar>
            </w:tblPr>
            <w:tblGrid>
              <w:gridCol w:w="1056"/>
              <w:gridCol w:w="1593"/>
              <w:gridCol w:w="1640"/>
              <w:gridCol w:w="738"/>
              <w:gridCol w:w="643"/>
              <w:gridCol w:w="610"/>
              <w:gridCol w:w="738"/>
              <w:gridCol w:w="643"/>
              <w:gridCol w:w="610"/>
              <w:gridCol w:w="569"/>
            </w:tblGrid>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cantSplit/>
                <w:trHeight w:val="0" w:hRule="atLeast"/>
                <w:jc w:val="center"/>
              </w:trPr>
              <w:tc>
                <w:tcPr>
                  <w:tcW w:w="0" w:type="auto"/>
                  <w:vMerge w:val="restart"/>
                  <w:tcBorders>
                    <w:tl2br w:val="nil"/>
                    <w:tr2bl w:val="nil"/>
                  </w:tcBorders>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default" w:eastAsia="仿宋"/>
                      <w:color w:val="auto"/>
                      <w:sz w:val="21"/>
                      <w:szCs w:val="21"/>
                      <w:highlight w:val="none"/>
                      <w:lang w:val="en-US" w:eastAsia="zh-CN"/>
                    </w:rPr>
                  </w:pPr>
                  <w:r>
                    <w:rPr>
                      <w:rFonts w:hint="eastAsia"/>
                      <w:color w:val="auto"/>
                      <w:sz w:val="21"/>
                      <w:szCs w:val="21"/>
                      <w:highlight w:val="none"/>
                      <w:lang w:val="en-US" w:eastAsia="zh-CN"/>
                    </w:rPr>
                    <w:t>监测日期</w:t>
                  </w:r>
                </w:p>
              </w:tc>
              <w:tc>
                <w:tcPr>
                  <w:tcW w:w="0" w:type="auto"/>
                  <w:vMerge w:val="restart"/>
                  <w:tcBorders>
                    <w:tl2br w:val="nil"/>
                    <w:tr2bl w:val="nil"/>
                  </w:tcBorders>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default" w:eastAsia="仿宋"/>
                      <w:color w:val="auto"/>
                      <w:sz w:val="21"/>
                      <w:szCs w:val="21"/>
                      <w:highlight w:val="none"/>
                      <w:lang w:val="en-US" w:eastAsia="zh-CN"/>
                    </w:rPr>
                  </w:pPr>
                  <w:r>
                    <w:rPr>
                      <w:rFonts w:hint="eastAsia"/>
                      <w:color w:val="auto"/>
                      <w:sz w:val="21"/>
                      <w:szCs w:val="21"/>
                      <w:highlight w:val="none"/>
                      <w:lang w:val="en-US" w:eastAsia="zh-CN"/>
                    </w:rPr>
                    <w:t>声级计型号及编号</w:t>
                  </w:r>
                </w:p>
              </w:tc>
              <w:tc>
                <w:tcPr>
                  <w:tcW w:w="0" w:type="auto"/>
                  <w:vMerge w:val="restart"/>
                  <w:tcBorders>
                    <w:tl2br w:val="nil"/>
                    <w:tr2bl w:val="nil"/>
                  </w:tcBorders>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default" w:eastAsia="仿宋"/>
                      <w:color w:val="auto"/>
                      <w:sz w:val="21"/>
                      <w:szCs w:val="21"/>
                      <w:highlight w:val="none"/>
                      <w:lang w:val="en-US" w:eastAsia="zh-CN"/>
                    </w:rPr>
                  </w:pPr>
                  <w:r>
                    <w:rPr>
                      <w:rFonts w:hint="eastAsia"/>
                      <w:color w:val="auto"/>
                      <w:sz w:val="21"/>
                      <w:szCs w:val="21"/>
                      <w:highlight w:val="none"/>
                      <w:lang w:val="en-US" w:eastAsia="zh-CN"/>
                    </w:rPr>
                    <w:t>声校准器型号及编号</w:t>
                  </w:r>
                </w:p>
              </w:tc>
              <w:tc>
                <w:tcPr>
                  <w:tcW w:w="0" w:type="auto"/>
                  <w:gridSpan w:val="6"/>
                  <w:tcBorders>
                    <w:tl2br w:val="nil"/>
                    <w:tr2bl w:val="nil"/>
                  </w:tcBorders>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color w:val="auto"/>
                      <w:sz w:val="21"/>
                      <w:szCs w:val="21"/>
                      <w:highlight w:val="none"/>
                    </w:rPr>
                  </w:pPr>
                  <w:r>
                    <w:rPr>
                      <w:rFonts w:hint="eastAsia"/>
                      <w:color w:val="auto"/>
                      <w:sz w:val="21"/>
                      <w:szCs w:val="21"/>
                      <w:highlight w:val="none"/>
                      <w:lang w:val="en-US" w:eastAsia="zh-CN"/>
                    </w:rPr>
                    <w:t>校准结果（单位dB（A））</w:t>
                  </w:r>
                </w:p>
              </w:tc>
              <w:tc>
                <w:tcPr>
                  <w:tcW w:w="0" w:type="auto"/>
                  <w:vMerge w:val="restart"/>
                  <w:tcBorders>
                    <w:tl2br w:val="nil"/>
                    <w:tr2bl w:val="nil"/>
                  </w:tcBorders>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default" w:eastAsia="仿宋"/>
                      <w:color w:val="auto"/>
                      <w:sz w:val="21"/>
                      <w:szCs w:val="21"/>
                      <w:highlight w:val="none"/>
                      <w:lang w:val="en-US" w:eastAsia="zh-CN"/>
                    </w:rPr>
                  </w:pPr>
                  <w:r>
                    <w:rPr>
                      <w:rFonts w:hint="eastAsia"/>
                      <w:color w:val="auto"/>
                      <w:sz w:val="21"/>
                      <w:szCs w:val="21"/>
                      <w:highlight w:val="none"/>
                      <w:lang w:val="en-US" w:eastAsia="zh-CN"/>
                    </w:rPr>
                    <w:t>是否合格</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cantSplit/>
                <w:trHeight w:val="0" w:hRule="atLeast"/>
                <w:jc w:val="center"/>
              </w:trPr>
              <w:tc>
                <w:tcPr>
                  <w:tcW w:w="0" w:type="auto"/>
                  <w:vMerge w:val="continue"/>
                  <w:tcBorders>
                    <w:tl2br w:val="nil"/>
                    <w:tr2bl w:val="nil"/>
                  </w:tcBorders>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color w:val="auto"/>
                      <w:sz w:val="21"/>
                      <w:szCs w:val="21"/>
                      <w:highlight w:val="none"/>
                    </w:rPr>
                  </w:pPr>
                </w:p>
              </w:tc>
              <w:tc>
                <w:tcPr>
                  <w:tcW w:w="0" w:type="auto"/>
                  <w:vMerge w:val="continue"/>
                  <w:tcBorders>
                    <w:tl2br w:val="nil"/>
                    <w:tr2bl w:val="nil"/>
                  </w:tcBorders>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color w:val="auto"/>
                      <w:sz w:val="21"/>
                      <w:szCs w:val="21"/>
                      <w:highlight w:val="none"/>
                    </w:rPr>
                  </w:pPr>
                </w:p>
              </w:tc>
              <w:tc>
                <w:tcPr>
                  <w:tcW w:w="0" w:type="auto"/>
                  <w:vMerge w:val="continue"/>
                  <w:tcBorders>
                    <w:tl2br w:val="nil"/>
                    <w:tr2bl w:val="nil"/>
                  </w:tcBorders>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color w:val="auto"/>
                      <w:sz w:val="21"/>
                      <w:szCs w:val="21"/>
                      <w:highlight w:val="none"/>
                    </w:rPr>
                  </w:pPr>
                </w:p>
              </w:tc>
              <w:tc>
                <w:tcPr>
                  <w:tcW w:w="0" w:type="auto"/>
                  <w:tcBorders>
                    <w:tl2br w:val="nil"/>
                    <w:tr2bl w:val="nil"/>
                  </w:tcBorders>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eastAsia="仿宋"/>
                      <w:color w:val="auto"/>
                      <w:sz w:val="21"/>
                      <w:szCs w:val="21"/>
                      <w:highlight w:val="none"/>
                      <w:lang w:val="en-US" w:eastAsia="zh-CN"/>
                    </w:rPr>
                  </w:pPr>
                  <w:r>
                    <w:rPr>
                      <w:rFonts w:hint="eastAsia"/>
                      <w:color w:val="auto"/>
                      <w:sz w:val="21"/>
                      <w:szCs w:val="21"/>
                      <w:highlight w:val="none"/>
                      <w:lang w:val="en-US" w:eastAsia="zh-CN"/>
                    </w:rPr>
                    <w:t>标准声源值</w:t>
                  </w:r>
                </w:p>
              </w:tc>
              <w:tc>
                <w:tcPr>
                  <w:tcW w:w="0" w:type="auto"/>
                  <w:tcBorders>
                    <w:tl2br w:val="nil"/>
                    <w:tr2bl w:val="nil"/>
                  </w:tcBorders>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eastAsia="仿宋"/>
                      <w:color w:val="auto"/>
                      <w:sz w:val="21"/>
                      <w:szCs w:val="21"/>
                      <w:highlight w:val="none"/>
                      <w:lang w:val="en-US" w:eastAsia="zh-CN"/>
                    </w:rPr>
                  </w:pPr>
                  <w:r>
                    <w:rPr>
                      <w:rFonts w:hint="eastAsia"/>
                      <w:color w:val="auto"/>
                      <w:sz w:val="21"/>
                      <w:szCs w:val="21"/>
                      <w:highlight w:val="none"/>
                      <w:lang w:val="en-US" w:eastAsia="zh-CN"/>
                    </w:rPr>
                    <w:t>监测前</w:t>
                  </w:r>
                </w:p>
              </w:tc>
              <w:tc>
                <w:tcPr>
                  <w:tcW w:w="0" w:type="auto"/>
                  <w:tcBorders>
                    <w:tl2br w:val="nil"/>
                    <w:tr2bl w:val="nil"/>
                  </w:tcBorders>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eastAsia="仿宋"/>
                      <w:color w:val="auto"/>
                      <w:sz w:val="21"/>
                      <w:szCs w:val="21"/>
                      <w:highlight w:val="none"/>
                      <w:lang w:val="en-US" w:eastAsia="zh-CN"/>
                    </w:rPr>
                  </w:pPr>
                  <w:r>
                    <w:rPr>
                      <w:rFonts w:hint="eastAsia"/>
                      <w:color w:val="auto"/>
                      <w:sz w:val="21"/>
                      <w:szCs w:val="21"/>
                      <w:highlight w:val="none"/>
                      <w:lang w:val="en-US" w:eastAsia="zh-CN"/>
                    </w:rPr>
                    <w:t>示值偏差</w:t>
                  </w:r>
                </w:p>
              </w:tc>
              <w:tc>
                <w:tcPr>
                  <w:tcW w:w="0" w:type="auto"/>
                  <w:tcBorders>
                    <w:tl2br w:val="nil"/>
                    <w:tr2bl w:val="nil"/>
                  </w:tcBorders>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default" w:eastAsia="仿宋"/>
                      <w:color w:val="auto"/>
                      <w:sz w:val="21"/>
                      <w:szCs w:val="21"/>
                      <w:highlight w:val="none"/>
                      <w:lang w:val="en-US" w:eastAsia="zh-CN"/>
                    </w:rPr>
                  </w:pPr>
                  <w:r>
                    <w:rPr>
                      <w:rFonts w:hint="eastAsia"/>
                      <w:color w:val="auto"/>
                      <w:sz w:val="21"/>
                      <w:szCs w:val="21"/>
                      <w:highlight w:val="none"/>
                      <w:lang w:val="en-US" w:eastAsia="zh-CN"/>
                    </w:rPr>
                    <w:t>标准声源值</w:t>
                  </w:r>
                </w:p>
              </w:tc>
              <w:tc>
                <w:tcPr>
                  <w:tcW w:w="0" w:type="auto"/>
                  <w:tcBorders>
                    <w:tl2br w:val="nil"/>
                    <w:tr2bl w:val="nil"/>
                  </w:tcBorders>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default" w:eastAsia="仿宋"/>
                      <w:color w:val="auto"/>
                      <w:sz w:val="21"/>
                      <w:szCs w:val="21"/>
                      <w:highlight w:val="none"/>
                      <w:lang w:val="en-US" w:eastAsia="zh-CN"/>
                    </w:rPr>
                  </w:pPr>
                  <w:r>
                    <w:rPr>
                      <w:rFonts w:hint="eastAsia"/>
                      <w:color w:val="auto"/>
                      <w:sz w:val="21"/>
                      <w:szCs w:val="21"/>
                      <w:highlight w:val="none"/>
                      <w:lang w:val="en-US" w:eastAsia="zh-CN"/>
                    </w:rPr>
                    <w:t>监测后</w:t>
                  </w:r>
                </w:p>
              </w:tc>
              <w:tc>
                <w:tcPr>
                  <w:tcW w:w="0" w:type="auto"/>
                  <w:tcBorders>
                    <w:tl2br w:val="nil"/>
                    <w:tr2bl w:val="nil"/>
                  </w:tcBorders>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eastAsia="仿宋"/>
                      <w:color w:val="auto"/>
                      <w:sz w:val="21"/>
                      <w:szCs w:val="21"/>
                      <w:highlight w:val="none"/>
                      <w:lang w:val="en-US" w:eastAsia="zh-CN"/>
                    </w:rPr>
                  </w:pPr>
                  <w:r>
                    <w:rPr>
                      <w:rFonts w:hint="eastAsia"/>
                      <w:color w:val="auto"/>
                      <w:sz w:val="21"/>
                      <w:szCs w:val="21"/>
                      <w:highlight w:val="none"/>
                      <w:lang w:val="en-US" w:eastAsia="zh-CN"/>
                    </w:rPr>
                    <w:t>示值偏差</w:t>
                  </w:r>
                </w:p>
              </w:tc>
              <w:tc>
                <w:tcPr>
                  <w:tcW w:w="0" w:type="auto"/>
                  <w:vMerge w:val="continue"/>
                  <w:tcBorders>
                    <w:tl2br w:val="nil"/>
                    <w:tr2bl w:val="nil"/>
                  </w:tcBorders>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color w:val="auto"/>
                      <w:sz w:val="21"/>
                      <w:szCs w:val="21"/>
                      <w:highlight w:val="none"/>
                    </w:rPr>
                  </w:pP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cantSplit/>
                <w:trHeight w:val="0" w:hRule="atLeast"/>
                <w:jc w:val="center"/>
              </w:trPr>
              <w:tc>
                <w:tcPr>
                  <w:tcW w:w="0" w:type="auto"/>
                  <w:tcBorders>
                    <w:tl2br w:val="nil"/>
                    <w:tr2bl w:val="nil"/>
                  </w:tcBorders>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default" w:eastAsia="仿宋"/>
                      <w:color w:val="auto"/>
                      <w:sz w:val="21"/>
                      <w:szCs w:val="21"/>
                      <w:highlight w:val="none"/>
                      <w:lang w:val="en-US" w:eastAsia="zh-CN"/>
                    </w:rPr>
                  </w:pPr>
                  <w:r>
                    <w:rPr>
                      <w:rFonts w:hint="eastAsia"/>
                      <w:color w:val="auto"/>
                      <w:sz w:val="21"/>
                      <w:szCs w:val="21"/>
                      <w:highlight w:val="none"/>
                      <w:lang w:val="en-US" w:eastAsia="zh-CN"/>
                    </w:rPr>
                    <w:t>2021.9.14</w:t>
                  </w:r>
                </w:p>
              </w:tc>
              <w:tc>
                <w:tcPr>
                  <w:tcW w:w="0" w:type="auto"/>
                  <w:vMerge w:val="restart"/>
                  <w:tcBorders>
                    <w:tl2br w:val="nil"/>
                    <w:tr2bl w:val="nil"/>
                  </w:tcBorders>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color w:val="auto"/>
                      <w:sz w:val="21"/>
                      <w:szCs w:val="21"/>
                      <w:highlight w:val="none"/>
                      <w:lang w:val="en-US" w:eastAsia="zh-CN"/>
                    </w:rPr>
                  </w:pPr>
                  <w:r>
                    <w:rPr>
                      <w:rFonts w:hint="eastAsia"/>
                      <w:color w:val="auto"/>
                      <w:sz w:val="21"/>
                      <w:szCs w:val="21"/>
                      <w:highlight w:val="none"/>
                      <w:lang w:val="en-US" w:eastAsia="zh-CN"/>
                    </w:rPr>
                    <w:t>AWA5688+</w:t>
                  </w:r>
                </w:p>
                <w:p>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color w:val="auto"/>
                      <w:sz w:val="21"/>
                      <w:szCs w:val="21"/>
                      <w:highlight w:val="none"/>
                    </w:rPr>
                  </w:pPr>
                  <w:r>
                    <w:rPr>
                      <w:rFonts w:hint="eastAsia"/>
                      <w:color w:val="auto"/>
                      <w:sz w:val="21"/>
                      <w:szCs w:val="21"/>
                      <w:highlight w:val="none"/>
                      <w:lang w:val="en-US" w:eastAsia="zh-CN"/>
                    </w:rPr>
                    <w:t>NJADT-X-B06</w:t>
                  </w:r>
                </w:p>
              </w:tc>
              <w:tc>
                <w:tcPr>
                  <w:tcW w:w="0" w:type="auto"/>
                  <w:vMerge w:val="restart"/>
                  <w:tcBorders>
                    <w:tl2br w:val="nil"/>
                    <w:tr2bl w:val="nil"/>
                  </w:tcBorders>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lang w:val="en-US" w:eastAsia="zh-CN"/>
                    </w:rPr>
                  </w:pPr>
                  <w:r>
                    <w:rPr>
                      <w:rFonts w:hint="eastAsia"/>
                      <w:lang w:val="en-US" w:eastAsia="zh-CN"/>
                    </w:rPr>
                    <w:t>AWA6022A</w:t>
                  </w:r>
                </w:p>
                <w:p>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color w:val="auto"/>
                      <w:sz w:val="21"/>
                      <w:szCs w:val="21"/>
                      <w:highlight w:val="none"/>
                    </w:rPr>
                  </w:pPr>
                  <w:r>
                    <w:rPr>
                      <w:rFonts w:hint="eastAsia"/>
                      <w:color w:val="auto"/>
                      <w:sz w:val="21"/>
                      <w:szCs w:val="21"/>
                      <w:highlight w:val="none"/>
                      <w:lang w:val="en-US" w:eastAsia="zh-CN"/>
                    </w:rPr>
                    <w:t>NJADT-X-C06</w:t>
                  </w:r>
                </w:p>
              </w:tc>
              <w:tc>
                <w:tcPr>
                  <w:tcW w:w="0" w:type="auto"/>
                  <w:tcBorders>
                    <w:tl2br w:val="nil"/>
                    <w:tr2bl w:val="nil"/>
                  </w:tcBorders>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default" w:eastAsia="仿宋"/>
                      <w:color w:val="auto"/>
                      <w:sz w:val="21"/>
                      <w:szCs w:val="21"/>
                      <w:highlight w:val="none"/>
                      <w:lang w:val="en-US" w:eastAsia="zh-CN"/>
                    </w:rPr>
                  </w:pPr>
                  <w:r>
                    <w:rPr>
                      <w:rFonts w:hint="eastAsia"/>
                      <w:color w:val="auto"/>
                      <w:sz w:val="21"/>
                      <w:szCs w:val="21"/>
                      <w:highlight w:val="none"/>
                      <w:lang w:val="en-US" w:eastAsia="zh-CN"/>
                    </w:rPr>
                    <w:t>94.0</w:t>
                  </w:r>
                </w:p>
              </w:tc>
              <w:tc>
                <w:tcPr>
                  <w:tcW w:w="0" w:type="auto"/>
                  <w:tcBorders>
                    <w:tl2br w:val="nil"/>
                    <w:tr2bl w:val="nil"/>
                  </w:tcBorders>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default" w:eastAsia="仿宋"/>
                      <w:color w:val="auto"/>
                      <w:sz w:val="21"/>
                      <w:szCs w:val="21"/>
                      <w:highlight w:val="none"/>
                      <w:lang w:val="en-US" w:eastAsia="zh-CN"/>
                    </w:rPr>
                  </w:pPr>
                  <w:r>
                    <w:rPr>
                      <w:rFonts w:hint="eastAsia"/>
                      <w:color w:val="auto"/>
                      <w:sz w:val="21"/>
                      <w:szCs w:val="21"/>
                      <w:highlight w:val="none"/>
                      <w:lang w:val="en-US" w:eastAsia="zh-CN"/>
                    </w:rPr>
                    <w:t>93.9</w:t>
                  </w:r>
                </w:p>
              </w:tc>
              <w:tc>
                <w:tcPr>
                  <w:tcW w:w="0" w:type="auto"/>
                  <w:tcBorders>
                    <w:tl2br w:val="nil"/>
                    <w:tr2bl w:val="nil"/>
                  </w:tcBorders>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default" w:eastAsia="仿宋"/>
                      <w:color w:val="auto"/>
                      <w:sz w:val="21"/>
                      <w:szCs w:val="21"/>
                      <w:highlight w:val="none"/>
                      <w:lang w:val="en-US" w:eastAsia="zh-CN"/>
                    </w:rPr>
                  </w:pPr>
                  <w:r>
                    <w:rPr>
                      <w:rFonts w:hint="eastAsia"/>
                      <w:color w:val="auto"/>
                      <w:sz w:val="21"/>
                      <w:szCs w:val="21"/>
                      <w:highlight w:val="none"/>
                      <w:lang w:val="en-US" w:eastAsia="zh-CN"/>
                    </w:rPr>
                    <w:t>0.1</w:t>
                  </w:r>
                </w:p>
              </w:tc>
              <w:tc>
                <w:tcPr>
                  <w:tcW w:w="0" w:type="auto"/>
                  <w:tcBorders>
                    <w:tl2br w:val="nil"/>
                    <w:tr2bl w:val="nil"/>
                  </w:tcBorders>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default" w:eastAsia="仿宋"/>
                      <w:color w:val="auto"/>
                      <w:sz w:val="21"/>
                      <w:szCs w:val="21"/>
                      <w:highlight w:val="none"/>
                      <w:lang w:val="en-US" w:eastAsia="zh-CN"/>
                    </w:rPr>
                  </w:pPr>
                  <w:r>
                    <w:rPr>
                      <w:rFonts w:hint="eastAsia"/>
                      <w:color w:val="auto"/>
                      <w:sz w:val="21"/>
                      <w:szCs w:val="21"/>
                      <w:highlight w:val="none"/>
                      <w:lang w:val="en-US" w:eastAsia="zh-CN"/>
                    </w:rPr>
                    <w:t>94.0</w:t>
                  </w:r>
                </w:p>
              </w:tc>
              <w:tc>
                <w:tcPr>
                  <w:tcW w:w="0" w:type="auto"/>
                  <w:tcBorders>
                    <w:tl2br w:val="nil"/>
                    <w:tr2bl w:val="nil"/>
                  </w:tcBorders>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default" w:eastAsia="仿宋"/>
                      <w:color w:val="auto"/>
                      <w:sz w:val="21"/>
                      <w:szCs w:val="21"/>
                      <w:highlight w:val="none"/>
                      <w:lang w:val="en-US" w:eastAsia="zh-CN"/>
                    </w:rPr>
                  </w:pPr>
                  <w:r>
                    <w:rPr>
                      <w:rFonts w:hint="eastAsia"/>
                      <w:color w:val="auto"/>
                      <w:sz w:val="21"/>
                      <w:szCs w:val="21"/>
                      <w:highlight w:val="none"/>
                      <w:lang w:val="en-US" w:eastAsia="zh-CN"/>
                    </w:rPr>
                    <w:t>94.1</w:t>
                  </w:r>
                </w:p>
              </w:tc>
              <w:tc>
                <w:tcPr>
                  <w:tcW w:w="0" w:type="auto"/>
                  <w:tcBorders>
                    <w:tl2br w:val="nil"/>
                    <w:tr2bl w:val="nil"/>
                  </w:tcBorders>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default" w:eastAsia="仿宋"/>
                      <w:color w:val="auto"/>
                      <w:sz w:val="21"/>
                      <w:szCs w:val="21"/>
                      <w:highlight w:val="none"/>
                      <w:lang w:val="en-US" w:eastAsia="zh-CN"/>
                    </w:rPr>
                  </w:pPr>
                  <w:r>
                    <w:rPr>
                      <w:rFonts w:hint="eastAsia"/>
                      <w:color w:val="auto"/>
                      <w:sz w:val="21"/>
                      <w:szCs w:val="21"/>
                      <w:highlight w:val="none"/>
                      <w:lang w:val="en-US" w:eastAsia="zh-CN"/>
                    </w:rPr>
                    <w:t>0.1</w:t>
                  </w:r>
                </w:p>
              </w:tc>
              <w:tc>
                <w:tcPr>
                  <w:tcW w:w="0" w:type="auto"/>
                  <w:tcBorders>
                    <w:tl2br w:val="nil"/>
                    <w:tr2bl w:val="nil"/>
                  </w:tcBorders>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eastAsia="仿宋"/>
                      <w:color w:val="auto"/>
                      <w:sz w:val="21"/>
                      <w:szCs w:val="21"/>
                      <w:highlight w:val="none"/>
                      <w:lang w:val="en-US" w:eastAsia="zh-CN"/>
                    </w:rPr>
                  </w:pPr>
                  <w:r>
                    <w:rPr>
                      <w:rFonts w:hint="eastAsia"/>
                      <w:color w:val="auto"/>
                      <w:sz w:val="21"/>
                      <w:szCs w:val="21"/>
                      <w:highlight w:val="none"/>
                      <w:lang w:val="en-US" w:eastAsia="zh-CN"/>
                    </w:rPr>
                    <w:t>合格</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cantSplit/>
                <w:trHeight w:val="0" w:hRule="atLeast"/>
                <w:jc w:val="center"/>
              </w:trPr>
              <w:tc>
                <w:tcPr>
                  <w:tcW w:w="0" w:type="auto"/>
                  <w:tcBorders>
                    <w:tl2br w:val="nil"/>
                    <w:tr2bl w:val="nil"/>
                  </w:tcBorders>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default" w:eastAsia="仿宋"/>
                      <w:color w:val="auto"/>
                      <w:sz w:val="21"/>
                      <w:szCs w:val="21"/>
                      <w:highlight w:val="none"/>
                      <w:lang w:val="en-US" w:eastAsia="zh-CN"/>
                    </w:rPr>
                  </w:pPr>
                  <w:r>
                    <w:rPr>
                      <w:rFonts w:hint="eastAsia"/>
                      <w:color w:val="auto"/>
                      <w:sz w:val="21"/>
                      <w:szCs w:val="21"/>
                      <w:highlight w:val="none"/>
                      <w:lang w:val="en-US" w:eastAsia="zh-CN"/>
                    </w:rPr>
                    <w:t>2021.9.15</w:t>
                  </w:r>
                </w:p>
              </w:tc>
              <w:tc>
                <w:tcPr>
                  <w:tcW w:w="0" w:type="auto"/>
                  <w:vMerge w:val="continue"/>
                  <w:tcBorders>
                    <w:tl2br w:val="nil"/>
                    <w:tr2bl w:val="nil"/>
                  </w:tcBorders>
                  <w:vAlign w:val="center"/>
                </w:tcPr>
                <w:p>
                  <w:pPr>
                    <w:pStyle w:val="2"/>
                  </w:pPr>
                </w:p>
              </w:tc>
              <w:tc>
                <w:tcPr>
                  <w:tcW w:w="0" w:type="auto"/>
                  <w:vMerge w:val="continue"/>
                  <w:tcBorders>
                    <w:tl2br w:val="nil"/>
                    <w:tr2bl w:val="nil"/>
                  </w:tcBorders>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color w:val="auto"/>
                      <w:sz w:val="21"/>
                      <w:szCs w:val="21"/>
                      <w:highlight w:val="none"/>
                    </w:rPr>
                  </w:pPr>
                </w:p>
              </w:tc>
              <w:tc>
                <w:tcPr>
                  <w:tcW w:w="0" w:type="auto"/>
                  <w:tcBorders>
                    <w:tl2br w:val="nil"/>
                    <w:tr2bl w:val="nil"/>
                  </w:tcBorders>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default" w:eastAsia="仿宋"/>
                      <w:color w:val="auto"/>
                      <w:sz w:val="21"/>
                      <w:szCs w:val="21"/>
                      <w:highlight w:val="none"/>
                      <w:lang w:val="en-US" w:eastAsia="zh-CN"/>
                    </w:rPr>
                  </w:pPr>
                  <w:r>
                    <w:rPr>
                      <w:rFonts w:hint="eastAsia"/>
                      <w:color w:val="auto"/>
                      <w:sz w:val="21"/>
                      <w:szCs w:val="21"/>
                      <w:highlight w:val="none"/>
                      <w:lang w:val="en-US" w:eastAsia="zh-CN"/>
                    </w:rPr>
                    <w:t>94.0</w:t>
                  </w:r>
                </w:p>
              </w:tc>
              <w:tc>
                <w:tcPr>
                  <w:tcW w:w="0" w:type="auto"/>
                  <w:tcBorders>
                    <w:tl2br w:val="nil"/>
                    <w:tr2bl w:val="nil"/>
                  </w:tcBorders>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default" w:eastAsia="仿宋"/>
                      <w:color w:val="auto"/>
                      <w:sz w:val="21"/>
                      <w:szCs w:val="21"/>
                      <w:highlight w:val="none"/>
                      <w:lang w:val="en-US" w:eastAsia="zh-CN"/>
                    </w:rPr>
                  </w:pPr>
                  <w:r>
                    <w:rPr>
                      <w:rFonts w:hint="eastAsia"/>
                      <w:color w:val="auto"/>
                      <w:sz w:val="21"/>
                      <w:szCs w:val="21"/>
                      <w:highlight w:val="none"/>
                      <w:lang w:val="en-US" w:eastAsia="zh-CN"/>
                    </w:rPr>
                    <w:t>93.8</w:t>
                  </w:r>
                </w:p>
              </w:tc>
              <w:tc>
                <w:tcPr>
                  <w:tcW w:w="0" w:type="auto"/>
                  <w:tcBorders>
                    <w:tl2br w:val="nil"/>
                    <w:tr2bl w:val="nil"/>
                  </w:tcBorders>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default" w:eastAsia="仿宋"/>
                      <w:color w:val="auto"/>
                      <w:sz w:val="21"/>
                      <w:szCs w:val="21"/>
                      <w:highlight w:val="none"/>
                      <w:lang w:val="en-US" w:eastAsia="zh-CN"/>
                    </w:rPr>
                  </w:pPr>
                  <w:r>
                    <w:rPr>
                      <w:rFonts w:hint="eastAsia"/>
                      <w:color w:val="auto"/>
                      <w:sz w:val="21"/>
                      <w:szCs w:val="21"/>
                      <w:highlight w:val="none"/>
                      <w:lang w:val="en-US" w:eastAsia="zh-CN"/>
                    </w:rPr>
                    <w:t>0.2</w:t>
                  </w:r>
                </w:p>
              </w:tc>
              <w:tc>
                <w:tcPr>
                  <w:tcW w:w="0" w:type="auto"/>
                  <w:tcBorders>
                    <w:tl2br w:val="nil"/>
                    <w:tr2bl w:val="nil"/>
                  </w:tcBorders>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default" w:eastAsia="仿宋"/>
                      <w:color w:val="auto"/>
                      <w:sz w:val="21"/>
                      <w:szCs w:val="21"/>
                      <w:highlight w:val="none"/>
                      <w:lang w:val="en-US" w:eastAsia="zh-CN"/>
                    </w:rPr>
                  </w:pPr>
                  <w:r>
                    <w:rPr>
                      <w:rFonts w:hint="eastAsia"/>
                      <w:color w:val="auto"/>
                      <w:sz w:val="21"/>
                      <w:szCs w:val="21"/>
                      <w:highlight w:val="none"/>
                      <w:lang w:val="en-US" w:eastAsia="zh-CN"/>
                    </w:rPr>
                    <w:t>94.0</w:t>
                  </w:r>
                </w:p>
              </w:tc>
              <w:tc>
                <w:tcPr>
                  <w:tcW w:w="0" w:type="auto"/>
                  <w:tcBorders>
                    <w:tl2br w:val="nil"/>
                    <w:tr2bl w:val="nil"/>
                  </w:tcBorders>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default" w:eastAsia="仿宋"/>
                      <w:color w:val="auto"/>
                      <w:sz w:val="21"/>
                      <w:szCs w:val="21"/>
                      <w:highlight w:val="none"/>
                      <w:lang w:val="en-US" w:eastAsia="zh-CN"/>
                    </w:rPr>
                  </w:pPr>
                  <w:r>
                    <w:rPr>
                      <w:rFonts w:hint="eastAsia"/>
                      <w:color w:val="auto"/>
                      <w:sz w:val="21"/>
                      <w:szCs w:val="21"/>
                      <w:highlight w:val="none"/>
                      <w:lang w:val="en-US" w:eastAsia="zh-CN"/>
                    </w:rPr>
                    <w:t>94.1</w:t>
                  </w:r>
                </w:p>
              </w:tc>
              <w:tc>
                <w:tcPr>
                  <w:tcW w:w="0" w:type="auto"/>
                  <w:tcBorders>
                    <w:tl2br w:val="nil"/>
                    <w:tr2bl w:val="nil"/>
                  </w:tcBorders>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default" w:eastAsia="仿宋"/>
                      <w:color w:val="auto"/>
                      <w:sz w:val="21"/>
                      <w:szCs w:val="21"/>
                      <w:highlight w:val="none"/>
                      <w:lang w:val="en-US" w:eastAsia="zh-CN"/>
                    </w:rPr>
                  </w:pPr>
                  <w:r>
                    <w:rPr>
                      <w:rFonts w:hint="eastAsia"/>
                      <w:color w:val="auto"/>
                      <w:sz w:val="21"/>
                      <w:szCs w:val="21"/>
                      <w:highlight w:val="none"/>
                      <w:lang w:val="en-US" w:eastAsia="zh-CN"/>
                    </w:rPr>
                    <w:t>0.1</w:t>
                  </w:r>
                </w:p>
              </w:tc>
              <w:tc>
                <w:tcPr>
                  <w:tcW w:w="0" w:type="auto"/>
                  <w:tcBorders>
                    <w:tl2br w:val="nil"/>
                    <w:tr2bl w:val="nil"/>
                  </w:tcBorders>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eastAsia="仿宋"/>
                      <w:color w:val="auto"/>
                      <w:sz w:val="21"/>
                      <w:szCs w:val="21"/>
                      <w:highlight w:val="none"/>
                      <w:lang w:val="en-US" w:eastAsia="zh-CN"/>
                    </w:rPr>
                  </w:pPr>
                  <w:r>
                    <w:rPr>
                      <w:rFonts w:hint="eastAsia"/>
                      <w:color w:val="auto"/>
                      <w:sz w:val="21"/>
                      <w:szCs w:val="21"/>
                      <w:highlight w:val="none"/>
                      <w:lang w:val="en-US" w:eastAsia="zh-CN"/>
                    </w:rPr>
                    <w:t>合格</w:t>
                  </w:r>
                </w:p>
              </w:tc>
            </w:tr>
          </w:tbl>
          <w:p>
            <w:pPr>
              <w:spacing w:line="500" w:lineRule="exact"/>
              <w:rPr>
                <w:color w:val="auto"/>
                <w:highlight w:val="none"/>
              </w:rPr>
            </w:pPr>
          </w:p>
        </w:tc>
      </w:tr>
    </w:tbl>
    <w:p>
      <w:pPr>
        <w:rPr>
          <w:color w:val="auto"/>
          <w:highlight w:val="none"/>
        </w:rPr>
      </w:pPr>
      <w:r>
        <w:rPr>
          <w:color w:val="auto"/>
          <w:highlight w:val="none"/>
        </w:rPr>
        <w:br w:type="page"/>
      </w:r>
    </w:p>
    <w:p>
      <w:pPr>
        <w:pStyle w:val="4"/>
        <w:spacing w:before="0" w:after="0" w:line="500" w:lineRule="exact"/>
        <w:rPr>
          <w:rFonts w:eastAsia="仿宋"/>
          <w:color w:val="auto"/>
          <w:sz w:val="24"/>
          <w:szCs w:val="24"/>
          <w:highlight w:val="none"/>
        </w:rPr>
      </w:pPr>
      <w:r>
        <w:rPr>
          <w:rFonts w:eastAsia="仿宋"/>
          <w:color w:val="auto"/>
          <w:sz w:val="24"/>
          <w:szCs w:val="24"/>
          <w:highlight w:val="none"/>
        </w:rPr>
        <w:t>表六</w:t>
      </w:r>
    </w:p>
    <w:tbl>
      <w:tblPr>
        <w:tblStyle w:val="17"/>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0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000" w:type="pct"/>
          </w:tcPr>
          <w:p>
            <w:pPr>
              <w:snapToGrid/>
              <w:rPr>
                <w:b/>
                <w:bCs/>
                <w:color w:val="auto"/>
                <w:szCs w:val="22"/>
                <w:highlight w:val="none"/>
              </w:rPr>
            </w:pPr>
            <w:r>
              <w:rPr>
                <w:b/>
                <w:bCs/>
                <w:color w:val="auto"/>
                <w:szCs w:val="22"/>
                <w:highlight w:val="none"/>
              </w:rPr>
              <w:t>验收监测内容：</w:t>
            </w:r>
          </w:p>
          <w:p>
            <w:pPr>
              <w:snapToGrid/>
              <w:ind w:firstLine="482" w:firstLineChars="200"/>
              <w:rPr>
                <w:b/>
                <w:bCs/>
                <w:color w:val="auto"/>
                <w:szCs w:val="22"/>
                <w:highlight w:val="none"/>
              </w:rPr>
            </w:pPr>
            <w:r>
              <w:rPr>
                <w:rFonts w:hint="eastAsia"/>
                <w:b/>
                <w:bCs/>
                <w:color w:val="auto"/>
                <w:szCs w:val="22"/>
                <w:highlight w:val="none"/>
                <w:lang w:val="en-US" w:eastAsia="zh-CN"/>
              </w:rPr>
              <w:t>1</w:t>
            </w:r>
            <w:r>
              <w:rPr>
                <w:b/>
                <w:bCs/>
                <w:color w:val="auto"/>
                <w:szCs w:val="22"/>
                <w:highlight w:val="none"/>
              </w:rPr>
              <w:t>、废气监测</w:t>
            </w:r>
          </w:p>
          <w:p>
            <w:pPr>
              <w:snapToGrid/>
              <w:ind w:firstLine="480" w:firstLineChars="200"/>
              <w:rPr>
                <w:color w:val="auto"/>
                <w:szCs w:val="22"/>
                <w:highlight w:val="none"/>
              </w:rPr>
            </w:pPr>
            <w:r>
              <w:rPr>
                <w:color w:val="auto"/>
                <w:szCs w:val="22"/>
                <w:highlight w:val="none"/>
              </w:rPr>
              <w:t>本次验收项目废气监测点位、项目和频次见表6-</w:t>
            </w:r>
            <w:r>
              <w:rPr>
                <w:rFonts w:hint="eastAsia"/>
                <w:color w:val="auto"/>
                <w:szCs w:val="22"/>
                <w:highlight w:val="none"/>
                <w:lang w:val="en-US" w:eastAsia="zh-CN"/>
              </w:rPr>
              <w:t>1</w:t>
            </w:r>
            <w:r>
              <w:rPr>
                <w:color w:val="auto"/>
                <w:szCs w:val="22"/>
                <w:highlight w:val="none"/>
              </w:rPr>
              <w:t>。</w:t>
            </w:r>
          </w:p>
          <w:p>
            <w:pPr>
              <w:pStyle w:val="22"/>
              <w:spacing w:line="360" w:lineRule="auto"/>
              <w:jc w:val="center"/>
              <w:rPr>
                <w:rFonts w:ascii="Times New Roman" w:hAnsi="Times New Roman" w:eastAsia="仿宋" w:cs="Times New Roman"/>
                <w:b/>
                <w:color w:val="auto"/>
                <w:kern w:val="2"/>
                <w:highlight w:val="none"/>
              </w:rPr>
            </w:pPr>
            <w:r>
              <w:rPr>
                <w:rFonts w:ascii="Times New Roman" w:hAnsi="Times New Roman" w:eastAsia="仿宋" w:cs="Times New Roman"/>
                <w:b/>
                <w:color w:val="auto"/>
                <w:kern w:val="2"/>
                <w:highlight w:val="none"/>
              </w:rPr>
              <w:t>表6-</w:t>
            </w:r>
            <w:r>
              <w:rPr>
                <w:rFonts w:hint="eastAsia" w:ascii="Times New Roman" w:hAnsi="Times New Roman" w:eastAsia="仿宋" w:cs="Times New Roman"/>
                <w:b/>
                <w:color w:val="auto"/>
                <w:kern w:val="2"/>
                <w:highlight w:val="none"/>
                <w:lang w:val="en-US" w:eastAsia="zh-CN"/>
              </w:rPr>
              <w:t>1</w:t>
            </w:r>
            <w:r>
              <w:rPr>
                <w:rFonts w:ascii="Times New Roman" w:hAnsi="Times New Roman" w:eastAsia="仿宋" w:cs="Times New Roman"/>
                <w:b/>
                <w:color w:val="auto"/>
                <w:kern w:val="2"/>
                <w:highlight w:val="none"/>
              </w:rPr>
              <w:t>废气监测点位、项目和频次</w:t>
            </w:r>
          </w:p>
          <w:tbl>
            <w:tblPr>
              <w:tblStyle w:val="16"/>
              <w:tblW w:w="4993" w:type="pct"/>
              <w:jc w:val="center"/>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autofit"/>
              <w:tblCellMar>
                <w:top w:w="0" w:type="dxa"/>
                <w:left w:w="108" w:type="dxa"/>
                <w:bottom w:w="0" w:type="dxa"/>
                <w:right w:w="108" w:type="dxa"/>
              </w:tblCellMar>
            </w:tblPr>
            <w:tblGrid>
              <w:gridCol w:w="1288"/>
              <w:gridCol w:w="1348"/>
              <w:gridCol w:w="1914"/>
              <w:gridCol w:w="2366"/>
              <w:gridCol w:w="1916"/>
            </w:tblGrid>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29" w:type="pct"/>
                  <w:vAlign w:val="center"/>
                </w:tcPr>
                <w:p>
                  <w:pPr>
                    <w:pStyle w:val="23"/>
                    <w:spacing w:line="240" w:lineRule="auto"/>
                    <w:jc w:val="center"/>
                    <w:rPr>
                      <w:color w:val="auto"/>
                      <w:szCs w:val="21"/>
                      <w:highlight w:val="none"/>
                    </w:rPr>
                  </w:pPr>
                  <w:r>
                    <w:rPr>
                      <w:color w:val="auto"/>
                      <w:szCs w:val="21"/>
                      <w:highlight w:val="none"/>
                    </w:rPr>
                    <w:t>废气来源</w:t>
                  </w:r>
                </w:p>
              </w:tc>
              <w:tc>
                <w:tcPr>
                  <w:tcW w:w="763" w:type="pct"/>
                  <w:vAlign w:val="center"/>
                </w:tcPr>
                <w:p>
                  <w:pPr>
                    <w:pStyle w:val="23"/>
                    <w:spacing w:line="240" w:lineRule="auto"/>
                    <w:jc w:val="center"/>
                    <w:rPr>
                      <w:color w:val="auto"/>
                      <w:szCs w:val="21"/>
                      <w:highlight w:val="none"/>
                    </w:rPr>
                  </w:pPr>
                  <w:r>
                    <w:rPr>
                      <w:color w:val="auto"/>
                      <w:szCs w:val="21"/>
                      <w:highlight w:val="none"/>
                    </w:rPr>
                    <w:t>工段名称</w:t>
                  </w:r>
                </w:p>
              </w:tc>
              <w:tc>
                <w:tcPr>
                  <w:tcW w:w="1083" w:type="pct"/>
                  <w:vAlign w:val="center"/>
                </w:tcPr>
                <w:p>
                  <w:pPr>
                    <w:pStyle w:val="23"/>
                    <w:spacing w:line="240" w:lineRule="auto"/>
                    <w:jc w:val="center"/>
                    <w:rPr>
                      <w:color w:val="auto"/>
                      <w:szCs w:val="21"/>
                      <w:highlight w:val="none"/>
                    </w:rPr>
                  </w:pPr>
                  <w:r>
                    <w:rPr>
                      <w:color w:val="auto"/>
                      <w:szCs w:val="21"/>
                      <w:highlight w:val="none"/>
                    </w:rPr>
                    <w:t>监测位置</w:t>
                  </w:r>
                </w:p>
              </w:tc>
              <w:tc>
                <w:tcPr>
                  <w:tcW w:w="1339" w:type="pct"/>
                  <w:vAlign w:val="center"/>
                </w:tcPr>
                <w:p>
                  <w:pPr>
                    <w:pStyle w:val="23"/>
                    <w:spacing w:line="240" w:lineRule="auto"/>
                    <w:jc w:val="center"/>
                    <w:rPr>
                      <w:color w:val="auto"/>
                      <w:szCs w:val="21"/>
                      <w:highlight w:val="none"/>
                    </w:rPr>
                  </w:pPr>
                  <w:r>
                    <w:rPr>
                      <w:color w:val="auto"/>
                      <w:szCs w:val="21"/>
                      <w:highlight w:val="none"/>
                    </w:rPr>
                    <w:t>监测项目</w:t>
                  </w:r>
                </w:p>
              </w:tc>
              <w:tc>
                <w:tcPr>
                  <w:tcW w:w="1084" w:type="pct"/>
                  <w:vAlign w:val="center"/>
                </w:tcPr>
                <w:p>
                  <w:pPr>
                    <w:pStyle w:val="23"/>
                    <w:spacing w:line="240" w:lineRule="auto"/>
                    <w:jc w:val="center"/>
                    <w:rPr>
                      <w:color w:val="auto"/>
                      <w:szCs w:val="21"/>
                      <w:highlight w:val="none"/>
                    </w:rPr>
                  </w:pPr>
                  <w:r>
                    <w:rPr>
                      <w:color w:val="auto"/>
                      <w:szCs w:val="21"/>
                      <w:highlight w:val="none"/>
                    </w:rPr>
                    <w:t>监测频次、点位</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29" w:type="pct"/>
                  <w:vAlign w:val="center"/>
                </w:tcPr>
                <w:p>
                  <w:pPr>
                    <w:pStyle w:val="23"/>
                    <w:spacing w:line="240" w:lineRule="auto"/>
                    <w:jc w:val="center"/>
                    <w:rPr>
                      <w:color w:val="auto"/>
                      <w:szCs w:val="21"/>
                      <w:highlight w:val="none"/>
                    </w:rPr>
                  </w:pPr>
                  <w:r>
                    <w:rPr>
                      <w:color w:val="auto"/>
                      <w:szCs w:val="21"/>
                      <w:highlight w:val="none"/>
                    </w:rPr>
                    <w:t>有组织废气</w:t>
                  </w:r>
                </w:p>
              </w:tc>
              <w:tc>
                <w:tcPr>
                  <w:tcW w:w="763" w:type="pct"/>
                  <w:vAlign w:val="center"/>
                </w:tcPr>
                <w:p>
                  <w:pPr>
                    <w:pStyle w:val="23"/>
                    <w:spacing w:line="240" w:lineRule="auto"/>
                    <w:jc w:val="center"/>
                    <w:rPr>
                      <w:rFonts w:hint="eastAsia" w:eastAsia="仿宋"/>
                      <w:color w:val="auto"/>
                      <w:szCs w:val="21"/>
                      <w:highlight w:val="none"/>
                      <w:lang w:val="en-US" w:eastAsia="zh-CN"/>
                    </w:rPr>
                  </w:pPr>
                  <w:r>
                    <w:rPr>
                      <w:rFonts w:hint="eastAsia"/>
                      <w:color w:val="auto"/>
                      <w:szCs w:val="21"/>
                      <w:highlight w:val="none"/>
                      <w:lang w:val="en-US" w:eastAsia="zh-CN"/>
                    </w:rPr>
                    <w:t>喷砂</w:t>
                  </w:r>
                </w:p>
              </w:tc>
              <w:tc>
                <w:tcPr>
                  <w:tcW w:w="1083" w:type="pct"/>
                  <w:vAlign w:val="center"/>
                </w:tcPr>
                <w:p>
                  <w:pPr>
                    <w:spacing w:line="240" w:lineRule="auto"/>
                    <w:jc w:val="center"/>
                    <w:textAlignment w:val="center"/>
                    <w:rPr>
                      <w:rFonts w:hint="default" w:eastAsia="仿宋"/>
                      <w:color w:val="auto"/>
                      <w:kern w:val="0"/>
                      <w:sz w:val="21"/>
                      <w:szCs w:val="21"/>
                      <w:highlight w:val="none"/>
                      <w:lang w:val="en-US" w:eastAsia="zh-CN"/>
                    </w:rPr>
                  </w:pPr>
                  <w:r>
                    <w:rPr>
                      <w:rFonts w:hint="eastAsia"/>
                      <w:color w:val="auto"/>
                      <w:kern w:val="0"/>
                      <w:sz w:val="21"/>
                      <w:szCs w:val="21"/>
                      <w:highlight w:val="none"/>
                      <w:lang w:val="en-US" w:eastAsia="zh-CN"/>
                    </w:rPr>
                    <w:t>排气筒出口</w:t>
                  </w:r>
                </w:p>
              </w:tc>
              <w:tc>
                <w:tcPr>
                  <w:tcW w:w="1339" w:type="pct"/>
                  <w:vAlign w:val="center"/>
                </w:tcPr>
                <w:p>
                  <w:pPr>
                    <w:spacing w:line="240" w:lineRule="auto"/>
                    <w:jc w:val="center"/>
                    <w:textAlignment w:val="center"/>
                    <w:rPr>
                      <w:rFonts w:hint="eastAsia" w:eastAsia="仿宋"/>
                      <w:color w:val="auto"/>
                      <w:kern w:val="0"/>
                      <w:sz w:val="21"/>
                      <w:szCs w:val="21"/>
                      <w:highlight w:val="none"/>
                      <w:lang w:val="en-US" w:eastAsia="zh-CN"/>
                    </w:rPr>
                  </w:pPr>
                  <w:r>
                    <w:rPr>
                      <w:rFonts w:hint="eastAsia"/>
                      <w:color w:val="auto"/>
                      <w:kern w:val="0"/>
                      <w:sz w:val="21"/>
                      <w:szCs w:val="21"/>
                      <w:highlight w:val="none"/>
                      <w:lang w:val="en-US" w:eastAsia="zh-CN"/>
                    </w:rPr>
                    <w:t>颗粒物</w:t>
                  </w:r>
                </w:p>
              </w:tc>
              <w:tc>
                <w:tcPr>
                  <w:tcW w:w="1084" w:type="pct"/>
                  <w:vAlign w:val="center"/>
                </w:tcPr>
                <w:p>
                  <w:pPr>
                    <w:pStyle w:val="23"/>
                    <w:spacing w:line="240" w:lineRule="auto"/>
                    <w:jc w:val="center"/>
                    <w:rPr>
                      <w:color w:val="auto"/>
                      <w:szCs w:val="21"/>
                      <w:highlight w:val="none"/>
                    </w:rPr>
                  </w:pPr>
                  <w:r>
                    <w:rPr>
                      <w:color w:val="auto"/>
                      <w:szCs w:val="21"/>
                      <w:highlight w:val="none"/>
                    </w:rPr>
                    <w:t>3次/天，监测2天</w:t>
                  </w:r>
                </w:p>
              </w:tc>
            </w:tr>
          </w:tbl>
          <w:p>
            <w:pPr>
              <w:snapToGrid/>
              <w:ind w:firstLine="482" w:firstLineChars="200"/>
              <w:rPr>
                <w:b/>
                <w:bCs/>
                <w:color w:val="auto"/>
                <w:szCs w:val="22"/>
                <w:highlight w:val="none"/>
              </w:rPr>
            </w:pPr>
            <w:r>
              <w:rPr>
                <w:rFonts w:hint="eastAsia"/>
                <w:b/>
                <w:bCs/>
                <w:color w:val="auto"/>
                <w:szCs w:val="22"/>
                <w:highlight w:val="none"/>
                <w:lang w:val="en-US" w:eastAsia="zh-CN"/>
              </w:rPr>
              <w:t>2</w:t>
            </w:r>
            <w:r>
              <w:rPr>
                <w:b/>
                <w:bCs/>
                <w:color w:val="auto"/>
                <w:szCs w:val="22"/>
                <w:highlight w:val="none"/>
              </w:rPr>
              <w:t>、噪声监测</w:t>
            </w:r>
          </w:p>
          <w:p>
            <w:pPr>
              <w:snapToGrid/>
              <w:ind w:firstLine="480" w:firstLineChars="200"/>
              <w:rPr>
                <w:color w:val="auto"/>
                <w:szCs w:val="22"/>
                <w:highlight w:val="none"/>
              </w:rPr>
            </w:pPr>
            <w:r>
              <w:rPr>
                <w:color w:val="auto"/>
                <w:szCs w:val="22"/>
                <w:highlight w:val="none"/>
              </w:rPr>
              <w:t>本次验收项目噪声监测点位、项目和频次见表6-</w:t>
            </w:r>
            <w:r>
              <w:rPr>
                <w:rFonts w:hint="eastAsia"/>
                <w:color w:val="auto"/>
                <w:szCs w:val="22"/>
                <w:highlight w:val="none"/>
                <w:lang w:val="en-US" w:eastAsia="zh-CN"/>
              </w:rPr>
              <w:t>2</w:t>
            </w:r>
            <w:r>
              <w:rPr>
                <w:color w:val="auto"/>
                <w:szCs w:val="22"/>
                <w:highlight w:val="none"/>
              </w:rPr>
              <w:t>。</w:t>
            </w:r>
          </w:p>
          <w:p>
            <w:pPr>
              <w:pStyle w:val="22"/>
              <w:spacing w:line="360" w:lineRule="auto"/>
              <w:jc w:val="center"/>
              <w:rPr>
                <w:rFonts w:ascii="Times New Roman" w:hAnsi="Times New Roman" w:eastAsia="仿宋" w:cs="Times New Roman"/>
                <w:b/>
                <w:color w:val="auto"/>
                <w:kern w:val="2"/>
                <w:highlight w:val="none"/>
              </w:rPr>
            </w:pPr>
            <w:r>
              <w:rPr>
                <w:rFonts w:ascii="Times New Roman" w:hAnsi="Times New Roman" w:eastAsia="仿宋" w:cs="Times New Roman"/>
                <w:b/>
                <w:color w:val="auto"/>
                <w:kern w:val="2"/>
                <w:highlight w:val="none"/>
              </w:rPr>
              <w:t>表6-</w:t>
            </w:r>
            <w:r>
              <w:rPr>
                <w:rFonts w:hint="eastAsia" w:ascii="Times New Roman" w:hAnsi="Times New Roman" w:eastAsia="仿宋" w:cs="Times New Roman"/>
                <w:b/>
                <w:color w:val="auto"/>
                <w:kern w:val="2"/>
                <w:highlight w:val="none"/>
                <w:lang w:val="en-US" w:eastAsia="zh-CN"/>
              </w:rPr>
              <w:t>2</w:t>
            </w:r>
            <w:r>
              <w:rPr>
                <w:rFonts w:ascii="Times New Roman" w:hAnsi="Times New Roman" w:eastAsia="仿宋" w:cs="Times New Roman"/>
                <w:b/>
                <w:color w:val="auto"/>
                <w:kern w:val="2"/>
                <w:highlight w:val="none"/>
              </w:rPr>
              <w:t>噪声监测点位、项目和频次</w:t>
            </w:r>
          </w:p>
          <w:tbl>
            <w:tblPr>
              <w:tblStyle w:val="16"/>
              <w:tblW w:w="4997" w:type="pct"/>
              <w:jc w:val="center"/>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autofit"/>
              <w:tblCellMar>
                <w:top w:w="0" w:type="dxa"/>
                <w:left w:w="108" w:type="dxa"/>
                <w:bottom w:w="0" w:type="dxa"/>
                <w:right w:w="108" w:type="dxa"/>
              </w:tblCellMar>
            </w:tblPr>
            <w:tblGrid>
              <w:gridCol w:w="1678"/>
              <w:gridCol w:w="2873"/>
              <w:gridCol w:w="1602"/>
              <w:gridCol w:w="2686"/>
            </w:tblGrid>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949" w:type="pct"/>
                  <w:vAlign w:val="center"/>
                </w:tcPr>
                <w:p>
                  <w:pPr>
                    <w:pStyle w:val="23"/>
                    <w:jc w:val="center"/>
                    <w:rPr>
                      <w:color w:val="auto"/>
                      <w:highlight w:val="none"/>
                    </w:rPr>
                  </w:pPr>
                  <w:r>
                    <w:rPr>
                      <w:color w:val="auto"/>
                      <w:highlight w:val="none"/>
                    </w:rPr>
                    <w:t>类别</w:t>
                  </w:r>
                </w:p>
              </w:tc>
              <w:tc>
                <w:tcPr>
                  <w:tcW w:w="1625" w:type="pct"/>
                  <w:vAlign w:val="center"/>
                </w:tcPr>
                <w:p>
                  <w:pPr>
                    <w:pStyle w:val="23"/>
                    <w:jc w:val="center"/>
                    <w:rPr>
                      <w:color w:val="auto"/>
                      <w:highlight w:val="none"/>
                    </w:rPr>
                  </w:pPr>
                  <w:r>
                    <w:rPr>
                      <w:color w:val="auto"/>
                      <w:highlight w:val="none"/>
                    </w:rPr>
                    <w:t>监测点位</w:t>
                  </w:r>
                </w:p>
              </w:tc>
              <w:tc>
                <w:tcPr>
                  <w:tcW w:w="906" w:type="pct"/>
                  <w:vAlign w:val="center"/>
                </w:tcPr>
                <w:p>
                  <w:pPr>
                    <w:pStyle w:val="23"/>
                    <w:jc w:val="center"/>
                    <w:rPr>
                      <w:color w:val="auto"/>
                      <w:highlight w:val="none"/>
                    </w:rPr>
                  </w:pPr>
                  <w:r>
                    <w:rPr>
                      <w:color w:val="auto"/>
                      <w:highlight w:val="none"/>
                    </w:rPr>
                    <w:t>监测项目</w:t>
                  </w:r>
                </w:p>
              </w:tc>
              <w:tc>
                <w:tcPr>
                  <w:tcW w:w="1519" w:type="pct"/>
                  <w:vAlign w:val="center"/>
                </w:tcPr>
                <w:p>
                  <w:pPr>
                    <w:pStyle w:val="23"/>
                    <w:jc w:val="center"/>
                    <w:rPr>
                      <w:color w:val="auto"/>
                      <w:highlight w:val="none"/>
                    </w:rPr>
                  </w:pPr>
                  <w:r>
                    <w:rPr>
                      <w:color w:val="auto"/>
                      <w:highlight w:val="none"/>
                    </w:rPr>
                    <w:t>监测频次</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949" w:type="pct"/>
                  <w:vAlign w:val="center"/>
                </w:tcPr>
                <w:p>
                  <w:pPr>
                    <w:pStyle w:val="23"/>
                    <w:jc w:val="center"/>
                    <w:rPr>
                      <w:color w:val="auto"/>
                      <w:highlight w:val="none"/>
                    </w:rPr>
                  </w:pPr>
                  <w:r>
                    <w:rPr>
                      <w:color w:val="auto"/>
                      <w:highlight w:val="none"/>
                    </w:rPr>
                    <w:t>厂界</w:t>
                  </w:r>
                </w:p>
              </w:tc>
              <w:tc>
                <w:tcPr>
                  <w:tcW w:w="1625" w:type="pct"/>
                  <w:vAlign w:val="center"/>
                </w:tcPr>
                <w:p>
                  <w:pPr>
                    <w:pStyle w:val="23"/>
                    <w:jc w:val="center"/>
                    <w:rPr>
                      <w:color w:val="auto"/>
                      <w:highlight w:val="none"/>
                    </w:rPr>
                  </w:pPr>
                  <w:r>
                    <w:rPr>
                      <w:color w:val="auto"/>
                      <w:highlight w:val="none"/>
                    </w:rPr>
                    <w:t>厂界东、南、西、北4个点</w:t>
                  </w:r>
                </w:p>
              </w:tc>
              <w:tc>
                <w:tcPr>
                  <w:tcW w:w="906" w:type="pct"/>
                  <w:vAlign w:val="center"/>
                </w:tcPr>
                <w:p>
                  <w:pPr>
                    <w:pStyle w:val="23"/>
                    <w:jc w:val="center"/>
                    <w:rPr>
                      <w:color w:val="auto"/>
                      <w:highlight w:val="none"/>
                    </w:rPr>
                  </w:pPr>
                  <w:r>
                    <w:rPr>
                      <w:color w:val="auto"/>
                      <w:highlight w:val="none"/>
                    </w:rPr>
                    <w:t>昼间噪声</w:t>
                  </w:r>
                </w:p>
              </w:tc>
              <w:tc>
                <w:tcPr>
                  <w:tcW w:w="1519" w:type="pct"/>
                  <w:vAlign w:val="center"/>
                </w:tcPr>
                <w:p>
                  <w:pPr>
                    <w:pStyle w:val="23"/>
                    <w:jc w:val="center"/>
                    <w:rPr>
                      <w:color w:val="auto"/>
                      <w:highlight w:val="none"/>
                    </w:rPr>
                  </w:pPr>
                  <w:r>
                    <w:rPr>
                      <w:color w:val="auto"/>
                      <w:highlight w:val="none"/>
                    </w:rPr>
                    <w:t>昼间监测1次，共测2天</w:t>
                  </w:r>
                </w:p>
              </w:tc>
            </w:tr>
          </w:tbl>
          <w:p>
            <w:pPr>
              <w:spacing w:line="500" w:lineRule="exact"/>
              <w:ind w:firstLine="480" w:firstLineChars="200"/>
              <w:rPr>
                <w:color w:val="auto"/>
                <w:highlight w:val="none"/>
              </w:rPr>
            </w:pPr>
          </w:p>
          <w:p>
            <w:pPr>
              <w:spacing w:line="500" w:lineRule="exact"/>
              <w:rPr>
                <w:b/>
                <w:color w:val="auto"/>
                <w:highlight w:val="none"/>
              </w:rPr>
            </w:pPr>
          </w:p>
        </w:tc>
      </w:tr>
    </w:tbl>
    <w:p>
      <w:pPr>
        <w:pStyle w:val="4"/>
        <w:spacing w:before="0" w:after="0" w:line="500" w:lineRule="exact"/>
        <w:rPr>
          <w:rFonts w:eastAsia="仿宋"/>
          <w:color w:val="auto"/>
          <w:sz w:val="24"/>
          <w:szCs w:val="24"/>
          <w:highlight w:val="none"/>
        </w:rPr>
      </w:pPr>
      <w:r>
        <w:rPr>
          <w:rFonts w:eastAsia="仿宋"/>
          <w:color w:val="auto"/>
          <w:sz w:val="24"/>
          <w:szCs w:val="24"/>
          <w:highlight w:val="none"/>
        </w:rPr>
        <w:t>表七</w:t>
      </w:r>
    </w:p>
    <w:tbl>
      <w:tblPr>
        <w:tblStyle w:val="17"/>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0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432" w:hRule="atLeast"/>
        </w:trPr>
        <w:tc>
          <w:tcPr>
            <w:tcW w:w="5000" w:type="pct"/>
          </w:tcPr>
          <w:p>
            <w:pPr>
              <w:snapToGrid/>
              <w:rPr>
                <w:b/>
                <w:bCs/>
                <w:color w:val="auto"/>
                <w:szCs w:val="22"/>
                <w:highlight w:val="none"/>
              </w:rPr>
            </w:pPr>
            <w:r>
              <w:rPr>
                <w:b/>
                <w:bCs/>
                <w:color w:val="auto"/>
                <w:szCs w:val="22"/>
                <w:highlight w:val="none"/>
              </w:rPr>
              <w:t>验收监测期间生产工况记录：</w:t>
            </w:r>
          </w:p>
          <w:p>
            <w:pPr>
              <w:snapToGrid/>
              <w:ind w:firstLine="480" w:firstLineChars="200"/>
              <w:rPr>
                <w:color w:val="auto"/>
                <w:szCs w:val="22"/>
                <w:highlight w:val="none"/>
              </w:rPr>
            </w:pPr>
            <w:r>
              <w:rPr>
                <w:color w:val="auto"/>
                <w:szCs w:val="22"/>
                <w:highlight w:val="none"/>
              </w:rPr>
              <w:t>本次验收项目验收</w:t>
            </w:r>
            <w:r>
              <w:rPr>
                <w:color w:val="auto"/>
                <w:szCs w:val="22"/>
                <w:highlight w:val="none"/>
                <w:lang w:val="zh-CN"/>
              </w:rPr>
              <w:t>监测期间生产运行工况见表</w:t>
            </w:r>
            <w:r>
              <w:rPr>
                <w:color w:val="auto"/>
                <w:szCs w:val="22"/>
                <w:highlight w:val="none"/>
              </w:rPr>
              <w:t>7-1。</w:t>
            </w:r>
          </w:p>
          <w:p>
            <w:pPr>
              <w:pStyle w:val="22"/>
              <w:spacing w:line="360" w:lineRule="auto"/>
              <w:jc w:val="center"/>
              <w:rPr>
                <w:rFonts w:ascii="Times New Roman" w:hAnsi="Times New Roman" w:eastAsia="仿宋" w:cs="Times New Roman"/>
                <w:b/>
                <w:color w:val="auto"/>
                <w:kern w:val="2"/>
                <w:highlight w:val="none"/>
              </w:rPr>
            </w:pPr>
            <w:r>
              <w:rPr>
                <w:rFonts w:ascii="Times New Roman" w:hAnsi="Times New Roman" w:eastAsia="仿宋" w:cs="Times New Roman"/>
                <w:b/>
                <w:color w:val="auto"/>
                <w:kern w:val="2"/>
                <w:highlight w:val="none"/>
              </w:rPr>
              <w:t>表7-1监测期间运行工况一览表</w:t>
            </w:r>
          </w:p>
          <w:tbl>
            <w:tblPr>
              <w:tblStyle w:val="16"/>
              <w:tblW w:w="4997" w:type="pct"/>
              <w:jc w:val="center"/>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
            <w:tblGrid>
              <w:gridCol w:w="1454"/>
              <w:gridCol w:w="1360"/>
              <w:gridCol w:w="1862"/>
              <w:gridCol w:w="1581"/>
              <w:gridCol w:w="1366"/>
              <w:gridCol w:w="1216"/>
            </w:tblGrid>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822" w:type="pct"/>
                  <w:vAlign w:val="center"/>
                </w:tcPr>
                <w:p>
                  <w:pPr>
                    <w:pStyle w:val="23"/>
                    <w:jc w:val="center"/>
                    <w:rPr>
                      <w:color w:val="auto"/>
                      <w:szCs w:val="21"/>
                      <w:highlight w:val="none"/>
                    </w:rPr>
                  </w:pPr>
                  <w:r>
                    <w:rPr>
                      <w:color w:val="auto"/>
                      <w:szCs w:val="21"/>
                      <w:highlight w:val="none"/>
                    </w:rPr>
                    <w:t>监测日期</w:t>
                  </w:r>
                </w:p>
              </w:tc>
              <w:tc>
                <w:tcPr>
                  <w:tcW w:w="769" w:type="pct"/>
                  <w:vAlign w:val="center"/>
                </w:tcPr>
                <w:p>
                  <w:pPr>
                    <w:pStyle w:val="23"/>
                    <w:jc w:val="center"/>
                    <w:rPr>
                      <w:color w:val="auto"/>
                      <w:szCs w:val="21"/>
                      <w:highlight w:val="none"/>
                    </w:rPr>
                  </w:pPr>
                  <w:r>
                    <w:rPr>
                      <w:color w:val="auto"/>
                      <w:szCs w:val="21"/>
                      <w:highlight w:val="none"/>
                    </w:rPr>
                    <w:t>监测项目</w:t>
                  </w:r>
                </w:p>
              </w:tc>
              <w:tc>
                <w:tcPr>
                  <w:tcW w:w="1053" w:type="pct"/>
                  <w:vAlign w:val="center"/>
                </w:tcPr>
                <w:p>
                  <w:pPr>
                    <w:pStyle w:val="23"/>
                    <w:jc w:val="center"/>
                    <w:rPr>
                      <w:color w:val="auto"/>
                      <w:szCs w:val="21"/>
                      <w:highlight w:val="none"/>
                    </w:rPr>
                  </w:pPr>
                  <w:r>
                    <w:rPr>
                      <w:color w:val="auto"/>
                      <w:szCs w:val="21"/>
                      <w:highlight w:val="none"/>
                    </w:rPr>
                    <w:t>生产项目</w:t>
                  </w:r>
                </w:p>
              </w:tc>
              <w:tc>
                <w:tcPr>
                  <w:tcW w:w="894" w:type="pct"/>
                  <w:vAlign w:val="center"/>
                </w:tcPr>
                <w:p>
                  <w:pPr>
                    <w:pStyle w:val="23"/>
                    <w:jc w:val="center"/>
                    <w:rPr>
                      <w:color w:val="auto"/>
                      <w:szCs w:val="21"/>
                      <w:highlight w:val="none"/>
                    </w:rPr>
                  </w:pPr>
                  <w:r>
                    <w:rPr>
                      <w:rFonts w:hint="eastAsia"/>
                      <w:color w:val="auto"/>
                      <w:szCs w:val="21"/>
                      <w:highlight w:val="none"/>
                      <w:lang w:val="en-US" w:eastAsia="zh-CN"/>
                    </w:rPr>
                    <w:t>已建成</w:t>
                  </w:r>
                  <w:r>
                    <w:rPr>
                      <w:color w:val="auto"/>
                      <w:szCs w:val="21"/>
                      <w:highlight w:val="none"/>
                    </w:rPr>
                    <w:t>产能</w:t>
                  </w:r>
                </w:p>
              </w:tc>
              <w:tc>
                <w:tcPr>
                  <w:tcW w:w="772" w:type="pct"/>
                  <w:vAlign w:val="center"/>
                </w:tcPr>
                <w:p>
                  <w:pPr>
                    <w:pStyle w:val="23"/>
                    <w:jc w:val="center"/>
                    <w:rPr>
                      <w:color w:val="auto"/>
                      <w:szCs w:val="21"/>
                      <w:highlight w:val="none"/>
                    </w:rPr>
                  </w:pPr>
                  <w:r>
                    <w:rPr>
                      <w:color w:val="auto"/>
                      <w:szCs w:val="21"/>
                      <w:highlight w:val="none"/>
                    </w:rPr>
                    <w:t>实际日量</w:t>
                  </w:r>
                </w:p>
              </w:tc>
              <w:tc>
                <w:tcPr>
                  <w:tcW w:w="687" w:type="pct"/>
                  <w:vAlign w:val="center"/>
                </w:tcPr>
                <w:p>
                  <w:pPr>
                    <w:pStyle w:val="23"/>
                    <w:jc w:val="center"/>
                    <w:rPr>
                      <w:color w:val="auto"/>
                      <w:szCs w:val="21"/>
                      <w:highlight w:val="none"/>
                    </w:rPr>
                  </w:pPr>
                  <w:r>
                    <w:rPr>
                      <w:color w:val="auto"/>
                      <w:szCs w:val="21"/>
                      <w:highlight w:val="none"/>
                    </w:rPr>
                    <w:t>运行负荷%</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22" w:type="pct"/>
                  <w:vAlign w:val="center"/>
                </w:tcPr>
                <w:p>
                  <w:pPr>
                    <w:pStyle w:val="23"/>
                    <w:jc w:val="center"/>
                    <w:rPr>
                      <w:color w:val="auto"/>
                      <w:szCs w:val="21"/>
                      <w:highlight w:val="none"/>
                    </w:rPr>
                  </w:pPr>
                  <w:r>
                    <w:rPr>
                      <w:color w:val="auto"/>
                      <w:szCs w:val="21"/>
                      <w:highlight w:val="none"/>
                    </w:rPr>
                    <w:t>2021年</w:t>
                  </w:r>
                  <w:r>
                    <w:rPr>
                      <w:rFonts w:hint="eastAsia"/>
                      <w:color w:val="auto"/>
                      <w:szCs w:val="21"/>
                      <w:highlight w:val="none"/>
                      <w:lang w:val="en-US" w:eastAsia="zh-CN"/>
                    </w:rPr>
                    <w:t>9</w:t>
                  </w:r>
                  <w:r>
                    <w:rPr>
                      <w:color w:val="auto"/>
                      <w:szCs w:val="21"/>
                      <w:highlight w:val="none"/>
                    </w:rPr>
                    <w:t>月</w:t>
                  </w:r>
                  <w:r>
                    <w:rPr>
                      <w:rFonts w:hint="eastAsia"/>
                      <w:color w:val="auto"/>
                      <w:szCs w:val="21"/>
                      <w:highlight w:val="none"/>
                      <w:lang w:val="en-US" w:eastAsia="zh-CN"/>
                    </w:rPr>
                    <w:t>14</w:t>
                  </w:r>
                  <w:r>
                    <w:rPr>
                      <w:color w:val="auto"/>
                      <w:szCs w:val="21"/>
                      <w:highlight w:val="none"/>
                    </w:rPr>
                    <w:t>日</w:t>
                  </w:r>
                </w:p>
              </w:tc>
              <w:tc>
                <w:tcPr>
                  <w:tcW w:w="769" w:type="pct"/>
                  <w:vMerge w:val="restart"/>
                  <w:vAlign w:val="center"/>
                </w:tcPr>
                <w:p>
                  <w:pPr>
                    <w:pStyle w:val="23"/>
                    <w:jc w:val="center"/>
                    <w:rPr>
                      <w:rFonts w:hint="eastAsia" w:eastAsia="仿宋"/>
                      <w:color w:val="auto"/>
                      <w:szCs w:val="21"/>
                      <w:highlight w:val="none"/>
                      <w:lang w:eastAsia="zh-CN"/>
                    </w:rPr>
                  </w:pPr>
                  <w:r>
                    <w:rPr>
                      <w:rFonts w:hint="eastAsia"/>
                      <w:color w:val="auto"/>
                      <w:szCs w:val="21"/>
                      <w:highlight w:val="none"/>
                      <w:lang w:val="en-US" w:eastAsia="zh-CN"/>
                    </w:rPr>
                    <w:t>13</w:t>
                  </w:r>
                  <w:r>
                    <w:rPr>
                      <w:color w:val="auto"/>
                      <w:szCs w:val="21"/>
                      <w:highlight w:val="none"/>
                    </w:rPr>
                    <w:t>#排气筒、</w:t>
                  </w:r>
                  <w:r>
                    <w:rPr>
                      <w:rFonts w:hint="eastAsia"/>
                      <w:color w:val="auto"/>
                      <w:szCs w:val="21"/>
                      <w:highlight w:val="none"/>
                      <w:lang w:val="en-US" w:eastAsia="zh-CN"/>
                    </w:rPr>
                    <w:t>噪声</w:t>
                  </w:r>
                </w:p>
              </w:tc>
              <w:tc>
                <w:tcPr>
                  <w:tcW w:w="1053" w:type="pct"/>
                  <w:vAlign w:val="center"/>
                </w:tcPr>
                <w:p>
                  <w:pPr>
                    <w:pStyle w:val="23"/>
                    <w:jc w:val="center"/>
                    <w:rPr>
                      <w:color w:val="auto"/>
                      <w:szCs w:val="21"/>
                      <w:highlight w:val="none"/>
                    </w:rPr>
                  </w:pPr>
                  <w:r>
                    <w:rPr>
                      <w:color w:val="auto"/>
                      <w:szCs w:val="21"/>
                      <w:highlight w:val="none"/>
                    </w:rPr>
                    <w:t>尼龙6工程塑料</w:t>
                  </w:r>
                </w:p>
              </w:tc>
              <w:tc>
                <w:tcPr>
                  <w:tcW w:w="894" w:type="pct"/>
                  <w:vAlign w:val="center"/>
                </w:tcPr>
                <w:p>
                  <w:pPr>
                    <w:pStyle w:val="23"/>
                    <w:jc w:val="center"/>
                    <w:rPr>
                      <w:rFonts w:hint="default"/>
                      <w:color w:val="auto"/>
                      <w:szCs w:val="21"/>
                      <w:highlight w:val="none"/>
                      <w:lang w:val="en-US" w:eastAsia="zh-CN"/>
                    </w:rPr>
                  </w:pPr>
                  <w:r>
                    <w:rPr>
                      <w:rFonts w:hint="eastAsia"/>
                      <w:color w:val="auto"/>
                      <w:szCs w:val="21"/>
                      <w:highlight w:val="none"/>
                      <w:lang w:val="en-US" w:eastAsia="zh-CN"/>
                    </w:rPr>
                    <w:t>74t/d</w:t>
                  </w:r>
                </w:p>
              </w:tc>
              <w:tc>
                <w:tcPr>
                  <w:tcW w:w="772" w:type="pct"/>
                  <w:vAlign w:val="center"/>
                </w:tcPr>
                <w:p>
                  <w:pPr>
                    <w:pStyle w:val="23"/>
                    <w:jc w:val="center"/>
                    <w:rPr>
                      <w:rFonts w:hint="default" w:eastAsia="仿宋"/>
                      <w:color w:val="auto"/>
                      <w:szCs w:val="21"/>
                      <w:highlight w:val="none"/>
                      <w:lang w:val="en-US" w:eastAsia="zh-CN"/>
                    </w:rPr>
                  </w:pPr>
                  <w:r>
                    <w:rPr>
                      <w:rFonts w:hint="eastAsia"/>
                      <w:color w:val="auto"/>
                      <w:szCs w:val="21"/>
                      <w:highlight w:val="none"/>
                      <w:lang w:val="en-US" w:eastAsia="zh-CN"/>
                    </w:rPr>
                    <w:t>70t/d</w:t>
                  </w:r>
                </w:p>
              </w:tc>
              <w:tc>
                <w:tcPr>
                  <w:tcW w:w="687" w:type="pct"/>
                  <w:vAlign w:val="center"/>
                </w:tcPr>
                <w:p>
                  <w:pPr>
                    <w:pStyle w:val="23"/>
                    <w:jc w:val="center"/>
                    <w:rPr>
                      <w:rFonts w:hint="default" w:eastAsia="仿宋"/>
                      <w:color w:val="auto"/>
                      <w:szCs w:val="21"/>
                      <w:highlight w:val="none"/>
                      <w:lang w:val="en-US" w:eastAsia="zh-CN"/>
                    </w:rPr>
                  </w:pPr>
                  <w:r>
                    <w:rPr>
                      <w:rFonts w:hint="eastAsia"/>
                      <w:color w:val="auto"/>
                      <w:szCs w:val="21"/>
                      <w:highlight w:val="none"/>
                      <w:lang w:val="en-US" w:eastAsia="zh-CN"/>
                    </w:rPr>
                    <w:t>95%</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90" w:hRule="atLeast"/>
                <w:jc w:val="center"/>
              </w:trPr>
              <w:tc>
                <w:tcPr>
                  <w:tcW w:w="822" w:type="pct"/>
                  <w:vAlign w:val="center"/>
                </w:tcPr>
                <w:p>
                  <w:pPr>
                    <w:pStyle w:val="23"/>
                    <w:jc w:val="center"/>
                    <w:rPr>
                      <w:color w:val="auto"/>
                      <w:szCs w:val="21"/>
                      <w:highlight w:val="none"/>
                    </w:rPr>
                  </w:pPr>
                  <w:r>
                    <w:rPr>
                      <w:color w:val="auto"/>
                      <w:szCs w:val="21"/>
                      <w:highlight w:val="none"/>
                    </w:rPr>
                    <w:t>2021年</w:t>
                  </w:r>
                  <w:r>
                    <w:rPr>
                      <w:rFonts w:hint="eastAsia"/>
                      <w:color w:val="auto"/>
                      <w:szCs w:val="21"/>
                      <w:highlight w:val="none"/>
                      <w:lang w:val="en-US" w:eastAsia="zh-CN"/>
                    </w:rPr>
                    <w:t>9</w:t>
                  </w:r>
                  <w:r>
                    <w:rPr>
                      <w:color w:val="auto"/>
                      <w:szCs w:val="21"/>
                      <w:highlight w:val="none"/>
                    </w:rPr>
                    <w:t>月</w:t>
                  </w:r>
                  <w:r>
                    <w:rPr>
                      <w:rFonts w:hint="eastAsia"/>
                      <w:color w:val="auto"/>
                      <w:szCs w:val="21"/>
                      <w:highlight w:val="none"/>
                      <w:lang w:val="en-US" w:eastAsia="zh-CN"/>
                    </w:rPr>
                    <w:t>15</w:t>
                  </w:r>
                  <w:r>
                    <w:rPr>
                      <w:color w:val="auto"/>
                      <w:szCs w:val="21"/>
                      <w:highlight w:val="none"/>
                    </w:rPr>
                    <w:t>日</w:t>
                  </w:r>
                </w:p>
              </w:tc>
              <w:tc>
                <w:tcPr>
                  <w:tcW w:w="769" w:type="pct"/>
                  <w:vMerge w:val="continue"/>
                  <w:vAlign w:val="center"/>
                </w:tcPr>
                <w:p>
                  <w:pPr>
                    <w:pStyle w:val="23"/>
                    <w:jc w:val="center"/>
                    <w:rPr>
                      <w:color w:val="auto"/>
                      <w:szCs w:val="21"/>
                      <w:highlight w:val="none"/>
                    </w:rPr>
                  </w:pPr>
                </w:p>
              </w:tc>
              <w:tc>
                <w:tcPr>
                  <w:tcW w:w="1053" w:type="pct"/>
                  <w:vAlign w:val="center"/>
                </w:tcPr>
                <w:p>
                  <w:pPr>
                    <w:pStyle w:val="23"/>
                    <w:jc w:val="center"/>
                    <w:rPr>
                      <w:color w:val="auto"/>
                      <w:szCs w:val="21"/>
                      <w:highlight w:val="none"/>
                    </w:rPr>
                  </w:pPr>
                  <w:r>
                    <w:rPr>
                      <w:color w:val="auto"/>
                      <w:szCs w:val="21"/>
                      <w:highlight w:val="none"/>
                    </w:rPr>
                    <w:t>尼龙6工程塑料</w:t>
                  </w:r>
                </w:p>
              </w:tc>
              <w:tc>
                <w:tcPr>
                  <w:tcW w:w="894" w:type="pct"/>
                  <w:vAlign w:val="center"/>
                </w:tcPr>
                <w:p>
                  <w:pPr>
                    <w:pStyle w:val="23"/>
                    <w:jc w:val="center"/>
                    <w:rPr>
                      <w:color w:val="auto"/>
                      <w:szCs w:val="21"/>
                      <w:highlight w:val="none"/>
                    </w:rPr>
                  </w:pPr>
                  <w:r>
                    <w:rPr>
                      <w:rFonts w:hint="eastAsia"/>
                      <w:color w:val="auto"/>
                      <w:szCs w:val="21"/>
                      <w:highlight w:val="none"/>
                      <w:lang w:val="en-US" w:eastAsia="zh-CN"/>
                    </w:rPr>
                    <w:t>74t/d</w:t>
                  </w:r>
                </w:p>
              </w:tc>
              <w:tc>
                <w:tcPr>
                  <w:tcW w:w="772" w:type="pct"/>
                  <w:vAlign w:val="center"/>
                </w:tcPr>
                <w:p>
                  <w:pPr>
                    <w:pStyle w:val="23"/>
                    <w:jc w:val="center"/>
                    <w:rPr>
                      <w:color w:val="auto"/>
                      <w:szCs w:val="21"/>
                      <w:highlight w:val="none"/>
                    </w:rPr>
                  </w:pPr>
                  <w:r>
                    <w:rPr>
                      <w:rFonts w:hint="eastAsia"/>
                      <w:color w:val="auto"/>
                      <w:szCs w:val="21"/>
                      <w:highlight w:val="none"/>
                      <w:lang w:val="en-US" w:eastAsia="zh-CN"/>
                    </w:rPr>
                    <w:t>70t/d</w:t>
                  </w:r>
                </w:p>
              </w:tc>
              <w:tc>
                <w:tcPr>
                  <w:tcW w:w="687" w:type="pct"/>
                  <w:vAlign w:val="center"/>
                </w:tcPr>
                <w:p>
                  <w:pPr>
                    <w:pStyle w:val="23"/>
                    <w:jc w:val="center"/>
                    <w:rPr>
                      <w:rFonts w:hint="default" w:eastAsia="仿宋"/>
                      <w:color w:val="auto"/>
                      <w:szCs w:val="21"/>
                      <w:highlight w:val="none"/>
                      <w:lang w:val="en-US" w:eastAsia="zh-CN"/>
                    </w:rPr>
                  </w:pPr>
                  <w:r>
                    <w:rPr>
                      <w:rFonts w:hint="eastAsia"/>
                      <w:color w:val="auto"/>
                      <w:szCs w:val="21"/>
                      <w:highlight w:val="none"/>
                      <w:lang w:val="en-US" w:eastAsia="zh-CN"/>
                    </w:rPr>
                    <w:t>95%</w:t>
                  </w:r>
                </w:p>
              </w:tc>
            </w:tr>
          </w:tbl>
          <w:p>
            <w:pPr>
              <w:snapToGrid/>
              <w:spacing w:line="240" w:lineRule="auto"/>
              <w:ind w:firstLine="422" w:firstLineChars="200"/>
              <w:rPr>
                <w:color w:val="auto"/>
                <w:sz w:val="21"/>
                <w:szCs w:val="21"/>
                <w:highlight w:val="none"/>
              </w:rPr>
            </w:pPr>
            <w:r>
              <w:rPr>
                <w:rFonts w:hint="eastAsia"/>
                <w:b/>
                <w:bCs/>
                <w:color w:val="auto"/>
                <w:sz w:val="21"/>
                <w:szCs w:val="21"/>
                <w:highlight w:val="none"/>
                <w:lang w:val="en-US" w:eastAsia="zh-CN"/>
              </w:rPr>
              <w:t>注：</w:t>
            </w:r>
            <w:r>
              <w:rPr>
                <w:b/>
                <w:bCs/>
                <w:color w:val="auto"/>
                <w:sz w:val="21"/>
                <w:szCs w:val="21"/>
                <w:highlight w:val="none"/>
              </w:rPr>
              <w:t>验收监测期间，公司正常生产，工况稳定，</w:t>
            </w:r>
            <w:r>
              <w:rPr>
                <w:rFonts w:hint="eastAsia"/>
                <w:b/>
                <w:bCs/>
                <w:color w:val="auto"/>
                <w:sz w:val="21"/>
                <w:szCs w:val="21"/>
                <w:highlight w:val="none"/>
                <w:lang w:val="en-US" w:eastAsia="zh-CN"/>
              </w:rPr>
              <w:t>零部件清洁炉、马弗炉、喷砂机均处于运行状态，</w:t>
            </w:r>
            <w:r>
              <w:rPr>
                <w:b/>
                <w:bCs/>
                <w:color w:val="auto"/>
                <w:sz w:val="21"/>
                <w:szCs w:val="21"/>
                <w:highlight w:val="none"/>
              </w:rPr>
              <w:t>符合验收监测条件。</w:t>
            </w:r>
            <w:bookmarkStart w:id="3" w:name="_GoBack"/>
            <w:bookmarkEnd w:id="3"/>
          </w:p>
          <w:p>
            <w:pPr>
              <w:snapToGrid/>
              <w:spacing w:line="240" w:lineRule="auto"/>
              <w:ind w:firstLine="422" w:firstLineChars="200"/>
              <w:rPr>
                <w:rFonts w:hint="eastAsia"/>
                <w:b/>
                <w:bCs/>
                <w:color w:val="auto"/>
                <w:sz w:val="21"/>
                <w:szCs w:val="21"/>
                <w:highlight w:val="none"/>
                <w:lang w:val="en-US" w:eastAsia="zh-CN"/>
              </w:rPr>
            </w:pPr>
            <w:r>
              <w:rPr>
                <w:rFonts w:hint="eastAsia"/>
                <w:b/>
                <w:bCs/>
                <w:color w:val="auto"/>
                <w:sz w:val="21"/>
                <w:szCs w:val="21"/>
                <w:highlight w:val="none"/>
                <w:lang w:val="en-US" w:eastAsia="zh-CN"/>
              </w:rPr>
              <w:t>马弗炉使用时间6h每天，喷砂机年运行时间180h，一周运行5-6次。</w:t>
            </w:r>
          </w:p>
          <w:p>
            <w:pPr>
              <w:snapToGrid/>
              <w:rPr>
                <w:b/>
                <w:bCs/>
                <w:color w:val="auto"/>
                <w:szCs w:val="22"/>
                <w:highlight w:val="none"/>
              </w:rPr>
            </w:pPr>
            <w:r>
              <w:rPr>
                <w:b/>
                <w:bCs/>
                <w:color w:val="auto"/>
                <w:szCs w:val="22"/>
                <w:highlight w:val="none"/>
              </w:rPr>
              <w:t>验收监测结果：</w:t>
            </w:r>
          </w:p>
          <w:p>
            <w:pPr>
              <w:snapToGrid/>
              <w:ind w:firstLine="482" w:firstLineChars="200"/>
              <w:rPr>
                <w:b/>
                <w:bCs/>
                <w:color w:val="auto"/>
                <w:szCs w:val="22"/>
                <w:highlight w:val="none"/>
              </w:rPr>
            </w:pPr>
            <w:r>
              <w:rPr>
                <w:rFonts w:hint="eastAsia"/>
                <w:b/>
                <w:bCs/>
                <w:color w:val="auto"/>
                <w:szCs w:val="22"/>
                <w:highlight w:val="none"/>
                <w:lang w:val="en-US" w:eastAsia="zh-CN"/>
              </w:rPr>
              <w:t>1</w:t>
            </w:r>
            <w:r>
              <w:rPr>
                <w:b/>
                <w:bCs/>
                <w:color w:val="auto"/>
                <w:szCs w:val="22"/>
                <w:highlight w:val="none"/>
              </w:rPr>
              <w:t>、废气</w:t>
            </w:r>
          </w:p>
          <w:p>
            <w:pPr>
              <w:snapToGrid/>
              <w:ind w:firstLine="480" w:firstLineChars="200"/>
              <w:rPr>
                <w:color w:val="auto"/>
                <w:szCs w:val="22"/>
                <w:highlight w:val="none"/>
              </w:rPr>
            </w:pPr>
            <w:r>
              <w:rPr>
                <w:color w:val="auto"/>
                <w:szCs w:val="22"/>
                <w:highlight w:val="none"/>
              </w:rPr>
              <w:t>本次验收项目验收监测期间废气</w:t>
            </w:r>
            <w:r>
              <w:rPr>
                <w:color w:val="auto"/>
                <w:szCs w:val="22"/>
                <w:highlight w:val="none"/>
                <w:lang w:val="zh-CN"/>
              </w:rPr>
              <w:t>监测结果与评价见</w:t>
            </w:r>
            <w:r>
              <w:rPr>
                <w:color w:val="auto"/>
                <w:szCs w:val="22"/>
                <w:highlight w:val="none"/>
              </w:rPr>
              <w:t>下</w:t>
            </w:r>
            <w:r>
              <w:rPr>
                <w:color w:val="auto"/>
                <w:szCs w:val="22"/>
                <w:highlight w:val="none"/>
                <w:lang w:val="zh-CN"/>
              </w:rPr>
              <w:t>表</w:t>
            </w:r>
            <w:r>
              <w:rPr>
                <w:color w:val="auto"/>
                <w:szCs w:val="22"/>
                <w:highlight w:val="none"/>
              </w:rPr>
              <w:t>。</w:t>
            </w:r>
          </w:p>
          <w:p>
            <w:pPr>
              <w:adjustRightInd/>
              <w:snapToGrid/>
              <w:spacing w:line="500" w:lineRule="exact"/>
              <w:jc w:val="center"/>
              <w:rPr>
                <w:b/>
                <w:bCs/>
                <w:color w:val="auto"/>
                <w:szCs w:val="24"/>
                <w:highlight w:val="none"/>
                <w:lang w:val="zh-CN"/>
              </w:rPr>
            </w:pPr>
            <w:r>
              <w:rPr>
                <w:b/>
                <w:bCs/>
                <w:color w:val="auto"/>
                <w:szCs w:val="24"/>
                <w:highlight w:val="none"/>
              </w:rPr>
              <w:t>表7-</w:t>
            </w:r>
            <w:r>
              <w:rPr>
                <w:rFonts w:hint="eastAsia"/>
                <w:b/>
                <w:bCs/>
                <w:color w:val="auto"/>
                <w:szCs w:val="24"/>
                <w:highlight w:val="none"/>
                <w:lang w:val="en-US" w:eastAsia="zh-CN"/>
              </w:rPr>
              <w:t>2</w:t>
            </w:r>
            <w:r>
              <w:rPr>
                <w:b/>
                <w:bCs/>
                <w:color w:val="auto"/>
                <w:szCs w:val="24"/>
                <w:highlight w:val="none"/>
              </w:rPr>
              <w:t xml:space="preserve">  </w:t>
            </w:r>
            <w:r>
              <w:rPr>
                <w:rFonts w:hint="eastAsia"/>
                <w:b/>
                <w:bCs/>
                <w:color w:val="auto"/>
                <w:szCs w:val="24"/>
                <w:highlight w:val="none"/>
                <w:lang w:val="en-US" w:eastAsia="zh-CN"/>
              </w:rPr>
              <w:t>13</w:t>
            </w:r>
            <w:r>
              <w:rPr>
                <w:b/>
                <w:bCs/>
                <w:color w:val="auto"/>
                <w:szCs w:val="24"/>
                <w:highlight w:val="none"/>
              </w:rPr>
              <w:t>#排气筒</w:t>
            </w:r>
            <w:r>
              <w:rPr>
                <w:b/>
                <w:bCs/>
                <w:color w:val="auto"/>
                <w:szCs w:val="24"/>
                <w:highlight w:val="none"/>
                <w:lang w:val="zh-CN"/>
              </w:rPr>
              <w:t>有组织废气监测结果与评价一览表</w:t>
            </w:r>
          </w:p>
          <w:tbl>
            <w:tblPr>
              <w:tblStyle w:val="16"/>
              <w:tblW w:w="4997" w:type="pct"/>
              <w:jc w:val="center"/>
              <w:tblBorders>
                <w:top w:val="single" w:color="000000" w:sz="12" w:space="0"/>
                <w:left w:val="none" w:color="auto" w:sz="0" w:space="0"/>
                <w:bottom w:val="single" w:color="000000" w:sz="12" w:space="0"/>
                <w:right w:val="none" w:color="auto" w:sz="0" w:space="0"/>
                <w:insideH w:val="single" w:color="000000" w:sz="8" w:space="0"/>
                <w:insideV w:val="single" w:color="000000" w:sz="4" w:space="0"/>
              </w:tblBorders>
              <w:tblLayout w:type="fixed"/>
              <w:tblCellMar>
                <w:top w:w="15" w:type="dxa"/>
                <w:left w:w="15" w:type="dxa"/>
                <w:bottom w:w="15" w:type="dxa"/>
                <w:right w:w="15" w:type="dxa"/>
              </w:tblCellMar>
            </w:tblPr>
            <w:tblGrid>
              <w:gridCol w:w="599"/>
              <w:gridCol w:w="903"/>
              <w:gridCol w:w="926"/>
              <w:gridCol w:w="926"/>
              <w:gridCol w:w="953"/>
              <w:gridCol w:w="926"/>
              <w:gridCol w:w="926"/>
              <w:gridCol w:w="967"/>
              <w:gridCol w:w="956"/>
              <w:gridCol w:w="757"/>
            </w:tblGrid>
            <w:tr>
              <w:tblPrEx>
                <w:tblBorders>
                  <w:top w:val="single" w:color="000000" w:sz="12" w:space="0"/>
                  <w:left w:val="none" w:color="auto" w:sz="0" w:space="0"/>
                  <w:bottom w:val="single" w:color="000000" w:sz="12" w:space="0"/>
                  <w:right w:val="none" w:color="auto" w:sz="0" w:space="0"/>
                  <w:insideH w:val="single" w:color="000000" w:sz="8" w:space="0"/>
                  <w:insideV w:val="single" w:color="000000" w:sz="4" w:space="0"/>
                </w:tblBorders>
                <w:tblCellMar>
                  <w:top w:w="15" w:type="dxa"/>
                  <w:left w:w="15" w:type="dxa"/>
                  <w:bottom w:w="15" w:type="dxa"/>
                  <w:right w:w="15" w:type="dxa"/>
                </w:tblCellMar>
              </w:tblPrEx>
              <w:trPr>
                <w:trHeight w:val="90" w:hRule="atLeast"/>
                <w:tblHeader/>
                <w:jc w:val="center"/>
              </w:trPr>
              <w:tc>
                <w:tcPr>
                  <w:tcW w:w="338" w:type="pct"/>
                  <w:vMerge w:val="restart"/>
                  <w:tcBorders>
                    <w:tl2br w:val="nil"/>
                    <w:tr2bl w:val="nil"/>
                  </w:tcBorders>
                  <w:vAlign w:val="center"/>
                </w:tcPr>
                <w:p>
                  <w:pPr>
                    <w:adjustRightInd/>
                    <w:snapToGrid/>
                    <w:spacing w:line="240" w:lineRule="auto"/>
                    <w:jc w:val="center"/>
                    <w:textAlignment w:val="center"/>
                    <w:rPr>
                      <w:b/>
                      <w:bCs/>
                      <w:color w:val="auto"/>
                      <w:sz w:val="21"/>
                      <w:szCs w:val="21"/>
                      <w:highlight w:val="none"/>
                    </w:rPr>
                  </w:pPr>
                  <w:r>
                    <w:rPr>
                      <w:b/>
                      <w:bCs/>
                      <w:color w:val="auto"/>
                      <w:sz w:val="21"/>
                      <w:szCs w:val="21"/>
                      <w:highlight w:val="none"/>
                    </w:rPr>
                    <w:t>监测点位</w:t>
                  </w:r>
                </w:p>
              </w:tc>
              <w:tc>
                <w:tcPr>
                  <w:tcW w:w="510" w:type="pct"/>
                  <w:vMerge w:val="restart"/>
                  <w:tcBorders>
                    <w:tl2br w:val="nil"/>
                    <w:tr2bl w:val="nil"/>
                  </w:tcBorders>
                  <w:vAlign w:val="center"/>
                </w:tcPr>
                <w:p>
                  <w:pPr>
                    <w:adjustRightInd/>
                    <w:snapToGrid/>
                    <w:spacing w:line="240" w:lineRule="auto"/>
                    <w:jc w:val="center"/>
                    <w:textAlignment w:val="center"/>
                    <w:rPr>
                      <w:b/>
                      <w:bCs/>
                      <w:color w:val="auto"/>
                      <w:sz w:val="21"/>
                      <w:szCs w:val="21"/>
                      <w:highlight w:val="none"/>
                      <w:lang w:bidi="ar"/>
                    </w:rPr>
                  </w:pPr>
                  <w:r>
                    <w:rPr>
                      <w:b/>
                      <w:bCs/>
                      <w:color w:val="auto"/>
                      <w:sz w:val="21"/>
                      <w:szCs w:val="21"/>
                      <w:highlight w:val="none"/>
                      <w:lang w:bidi="ar"/>
                    </w:rPr>
                    <w:t>监测</w:t>
                  </w:r>
                </w:p>
                <w:p>
                  <w:pPr>
                    <w:adjustRightInd/>
                    <w:snapToGrid/>
                    <w:spacing w:line="240" w:lineRule="auto"/>
                    <w:jc w:val="center"/>
                    <w:textAlignment w:val="center"/>
                    <w:rPr>
                      <w:b/>
                      <w:bCs/>
                      <w:color w:val="auto"/>
                      <w:sz w:val="21"/>
                      <w:szCs w:val="21"/>
                      <w:highlight w:val="none"/>
                    </w:rPr>
                  </w:pPr>
                  <w:r>
                    <w:rPr>
                      <w:b/>
                      <w:bCs/>
                      <w:color w:val="auto"/>
                      <w:sz w:val="21"/>
                      <w:szCs w:val="21"/>
                      <w:highlight w:val="none"/>
                    </w:rPr>
                    <w:t>项目</w:t>
                  </w:r>
                </w:p>
              </w:tc>
              <w:tc>
                <w:tcPr>
                  <w:tcW w:w="3181" w:type="pct"/>
                  <w:gridSpan w:val="6"/>
                  <w:tcBorders>
                    <w:tl2br w:val="nil"/>
                    <w:tr2bl w:val="nil"/>
                  </w:tcBorders>
                  <w:vAlign w:val="center"/>
                </w:tcPr>
                <w:p>
                  <w:pPr>
                    <w:adjustRightInd/>
                    <w:snapToGrid/>
                    <w:spacing w:line="240" w:lineRule="auto"/>
                    <w:jc w:val="center"/>
                    <w:textAlignment w:val="center"/>
                    <w:rPr>
                      <w:b/>
                      <w:bCs/>
                      <w:color w:val="auto"/>
                      <w:sz w:val="21"/>
                      <w:szCs w:val="21"/>
                      <w:highlight w:val="none"/>
                      <w:lang w:bidi="ar"/>
                    </w:rPr>
                  </w:pPr>
                  <w:r>
                    <w:rPr>
                      <w:b/>
                      <w:bCs/>
                      <w:color w:val="auto"/>
                      <w:sz w:val="21"/>
                      <w:szCs w:val="21"/>
                      <w:highlight w:val="none"/>
                      <w:lang w:bidi="ar"/>
                    </w:rPr>
                    <w:t>监测结果（mg/L）</w:t>
                  </w:r>
                </w:p>
              </w:tc>
              <w:tc>
                <w:tcPr>
                  <w:tcW w:w="540" w:type="pct"/>
                  <w:vMerge w:val="restart"/>
                  <w:tcBorders>
                    <w:tl2br w:val="nil"/>
                    <w:tr2bl w:val="nil"/>
                  </w:tcBorders>
                  <w:vAlign w:val="center"/>
                </w:tcPr>
                <w:p>
                  <w:pPr>
                    <w:adjustRightInd/>
                    <w:snapToGrid/>
                    <w:spacing w:line="240" w:lineRule="auto"/>
                    <w:jc w:val="center"/>
                    <w:textAlignment w:val="center"/>
                    <w:rPr>
                      <w:b/>
                      <w:bCs/>
                      <w:color w:val="auto"/>
                      <w:sz w:val="21"/>
                      <w:szCs w:val="21"/>
                      <w:highlight w:val="none"/>
                      <w:lang w:bidi="ar"/>
                    </w:rPr>
                  </w:pPr>
                  <w:r>
                    <w:rPr>
                      <w:b/>
                      <w:bCs/>
                      <w:color w:val="auto"/>
                      <w:sz w:val="21"/>
                      <w:szCs w:val="21"/>
                      <w:highlight w:val="none"/>
                      <w:lang w:bidi="ar"/>
                    </w:rPr>
                    <w:t>处理效率（%）</w:t>
                  </w:r>
                </w:p>
              </w:tc>
              <w:tc>
                <w:tcPr>
                  <w:tcW w:w="428" w:type="pct"/>
                  <w:vMerge w:val="restart"/>
                  <w:tcBorders>
                    <w:tl2br w:val="nil"/>
                    <w:tr2bl w:val="nil"/>
                  </w:tcBorders>
                  <w:vAlign w:val="center"/>
                </w:tcPr>
                <w:p>
                  <w:pPr>
                    <w:adjustRightInd/>
                    <w:snapToGrid/>
                    <w:spacing w:line="240" w:lineRule="auto"/>
                    <w:jc w:val="center"/>
                    <w:textAlignment w:val="center"/>
                    <w:rPr>
                      <w:b/>
                      <w:bCs/>
                      <w:color w:val="auto"/>
                      <w:sz w:val="21"/>
                      <w:szCs w:val="21"/>
                      <w:highlight w:val="none"/>
                      <w:lang w:bidi="ar"/>
                    </w:rPr>
                  </w:pPr>
                  <w:r>
                    <w:rPr>
                      <w:b/>
                      <w:bCs/>
                      <w:color w:val="auto"/>
                      <w:sz w:val="21"/>
                      <w:szCs w:val="21"/>
                      <w:highlight w:val="none"/>
                      <w:lang w:bidi="ar"/>
                    </w:rPr>
                    <w:t>标准限值</w:t>
                  </w:r>
                </w:p>
              </w:tc>
            </w:tr>
            <w:tr>
              <w:tblPrEx>
                <w:tblBorders>
                  <w:top w:val="single" w:color="000000" w:sz="12" w:space="0"/>
                  <w:left w:val="none" w:color="auto" w:sz="0" w:space="0"/>
                  <w:bottom w:val="single" w:color="000000" w:sz="12" w:space="0"/>
                  <w:right w:val="none" w:color="auto" w:sz="0" w:space="0"/>
                  <w:insideH w:val="single" w:color="000000" w:sz="8" w:space="0"/>
                  <w:insideV w:val="single" w:color="000000" w:sz="4" w:space="0"/>
                </w:tblBorders>
                <w:tblCellMar>
                  <w:top w:w="15" w:type="dxa"/>
                  <w:left w:w="15" w:type="dxa"/>
                  <w:bottom w:w="15" w:type="dxa"/>
                  <w:right w:w="15" w:type="dxa"/>
                </w:tblCellMar>
              </w:tblPrEx>
              <w:trPr>
                <w:trHeight w:val="90" w:hRule="atLeast"/>
                <w:tblHeader/>
                <w:jc w:val="center"/>
              </w:trPr>
              <w:tc>
                <w:tcPr>
                  <w:tcW w:w="338" w:type="pct"/>
                  <w:vMerge w:val="continue"/>
                  <w:tcBorders>
                    <w:tl2br w:val="nil"/>
                    <w:tr2bl w:val="nil"/>
                  </w:tcBorders>
                  <w:vAlign w:val="center"/>
                </w:tcPr>
                <w:p>
                  <w:pPr>
                    <w:adjustRightInd/>
                    <w:snapToGrid/>
                    <w:spacing w:line="240" w:lineRule="auto"/>
                    <w:jc w:val="center"/>
                    <w:textAlignment w:val="center"/>
                    <w:rPr>
                      <w:b/>
                      <w:bCs/>
                      <w:color w:val="auto"/>
                      <w:sz w:val="21"/>
                      <w:szCs w:val="21"/>
                      <w:highlight w:val="none"/>
                    </w:rPr>
                  </w:pPr>
                </w:p>
              </w:tc>
              <w:tc>
                <w:tcPr>
                  <w:tcW w:w="510" w:type="pct"/>
                  <w:vMerge w:val="continue"/>
                  <w:tcBorders>
                    <w:tl2br w:val="nil"/>
                    <w:tr2bl w:val="nil"/>
                  </w:tcBorders>
                  <w:vAlign w:val="center"/>
                </w:tcPr>
                <w:p>
                  <w:pPr>
                    <w:adjustRightInd/>
                    <w:snapToGrid/>
                    <w:spacing w:line="240" w:lineRule="auto"/>
                    <w:jc w:val="center"/>
                    <w:textAlignment w:val="center"/>
                    <w:rPr>
                      <w:b/>
                      <w:bCs/>
                      <w:color w:val="auto"/>
                      <w:sz w:val="21"/>
                      <w:szCs w:val="21"/>
                      <w:highlight w:val="none"/>
                    </w:rPr>
                  </w:pPr>
                </w:p>
              </w:tc>
              <w:tc>
                <w:tcPr>
                  <w:tcW w:w="1586" w:type="pct"/>
                  <w:gridSpan w:val="3"/>
                  <w:tcBorders>
                    <w:tl2br w:val="nil"/>
                    <w:tr2bl w:val="nil"/>
                  </w:tcBorders>
                  <w:vAlign w:val="center"/>
                </w:tcPr>
                <w:p>
                  <w:pPr>
                    <w:spacing w:line="240" w:lineRule="auto"/>
                    <w:jc w:val="center"/>
                    <w:rPr>
                      <w:b/>
                      <w:color w:val="auto"/>
                      <w:sz w:val="21"/>
                      <w:szCs w:val="21"/>
                      <w:highlight w:val="none"/>
                    </w:rPr>
                  </w:pPr>
                  <w:r>
                    <w:rPr>
                      <w:b/>
                      <w:color w:val="auto"/>
                      <w:sz w:val="21"/>
                      <w:szCs w:val="21"/>
                      <w:highlight w:val="none"/>
                    </w:rPr>
                    <w:t>2021年</w:t>
                  </w:r>
                  <w:r>
                    <w:rPr>
                      <w:rFonts w:hint="eastAsia"/>
                      <w:b/>
                      <w:color w:val="auto"/>
                      <w:sz w:val="21"/>
                      <w:szCs w:val="21"/>
                      <w:highlight w:val="none"/>
                      <w:lang w:val="en-US" w:eastAsia="zh-CN"/>
                    </w:rPr>
                    <w:t>9</w:t>
                  </w:r>
                  <w:r>
                    <w:rPr>
                      <w:b/>
                      <w:color w:val="auto"/>
                      <w:sz w:val="21"/>
                      <w:szCs w:val="21"/>
                      <w:highlight w:val="none"/>
                    </w:rPr>
                    <w:t>月</w:t>
                  </w:r>
                  <w:r>
                    <w:rPr>
                      <w:rFonts w:hint="eastAsia"/>
                      <w:b/>
                      <w:color w:val="auto"/>
                      <w:sz w:val="21"/>
                      <w:szCs w:val="21"/>
                      <w:highlight w:val="none"/>
                      <w:lang w:val="en-US" w:eastAsia="zh-CN"/>
                    </w:rPr>
                    <w:t>1</w:t>
                  </w:r>
                  <w:r>
                    <w:rPr>
                      <w:b/>
                      <w:color w:val="auto"/>
                      <w:sz w:val="21"/>
                      <w:szCs w:val="21"/>
                      <w:highlight w:val="none"/>
                    </w:rPr>
                    <w:t>4日</w:t>
                  </w:r>
                </w:p>
              </w:tc>
              <w:tc>
                <w:tcPr>
                  <w:tcW w:w="1594" w:type="pct"/>
                  <w:gridSpan w:val="3"/>
                  <w:tcBorders>
                    <w:tl2br w:val="nil"/>
                    <w:tr2bl w:val="nil"/>
                  </w:tcBorders>
                  <w:vAlign w:val="center"/>
                </w:tcPr>
                <w:p>
                  <w:pPr>
                    <w:spacing w:line="240" w:lineRule="auto"/>
                    <w:jc w:val="center"/>
                    <w:rPr>
                      <w:b/>
                      <w:color w:val="auto"/>
                      <w:sz w:val="21"/>
                      <w:szCs w:val="21"/>
                      <w:highlight w:val="none"/>
                    </w:rPr>
                  </w:pPr>
                  <w:r>
                    <w:rPr>
                      <w:b/>
                      <w:color w:val="auto"/>
                      <w:sz w:val="21"/>
                      <w:szCs w:val="21"/>
                      <w:highlight w:val="none"/>
                    </w:rPr>
                    <w:t>2021年</w:t>
                  </w:r>
                  <w:r>
                    <w:rPr>
                      <w:rFonts w:hint="eastAsia"/>
                      <w:b/>
                      <w:color w:val="auto"/>
                      <w:sz w:val="21"/>
                      <w:szCs w:val="21"/>
                      <w:highlight w:val="none"/>
                      <w:lang w:val="en-US" w:eastAsia="zh-CN"/>
                    </w:rPr>
                    <w:t>9</w:t>
                  </w:r>
                  <w:r>
                    <w:rPr>
                      <w:b/>
                      <w:color w:val="auto"/>
                      <w:sz w:val="21"/>
                      <w:szCs w:val="21"/>
                      <w:highlight w:val="none"/>
                    </w:rPr>
                    <w:t>月</w:t>
                  </w:r>
                  <w:r>
                    <w:rPr>
                      <w:rFonts w:hint="eastAsia"/>
                      <w:b/>
                      <w:color w:val="auto"/>
                      <w:sz w:val="21"/>
                      <w:szCs w:val="21"/>
                      <w:highlight w:val="none"/>
                      <w:lang w:val="en-US" w:eastAsia="zh-CN"/>
                    </w:rPr>
                    <w:t>1</w:t>
                  </w:r>
                  <w:r>
                    <w:rPr>
                      <w:b/>
                      <w:color w:val="auto"/>
                      <w:sz w:val="21"/>
                      <w:szCs w:val="21"/>
                      <w:highlight w:val="none"/>
                    </w:rPr>
                    <w:t>5日</w:t>
                  </w:r>
                </w:p>
              </w:tc>
              <w:tc>
                <w:tcPr>
                  <w:tcW w:w="540" w:type="pct"/>
                  <w:vMerge w:val="continue"/>
                  <w:tcBorders>
                    <w:tl2br w:val="nil"/>
                    <w:tr2bl w:val="nil"/>
                  </w:tcBorders>
                  <w:vAlign w:val="center"/>
                </w:tcPr>
                <w:p>
                  <w:pPr>
                    <w:adjustRightInd/>
                    <w:snapToGrid/>
                    <w:spacing w:line="240" w:lineRule="auto"/>
                    <w:jc w:val="center"/>
                    <w:rPr>
                      <w:b/>
                      <w:bCs/>
                      <w:color w:val="auto"/>
                      <w:sz w:val="21"/>
                      <w:szCs w:val="21"/>
                      <w:highlight w:val="none"/>
                    </w:rPr>
                  </w:pPr>
                </w:p>
              </w:tc>
              <w:tc>
                <w:tcPr>
                  <w:tcW w:w="428" w:type="pct"/>
                  <w:vMerge w:val="continue"/>
                  <w:tcBorders>
                    <w:tl2br w:val="nil"/>
                    <w:tr2bl w:val="nil"/>
                  </w:tcBorders>
                  <w:vAlign w:val="center"/>
                </w:tcPr>
                <w:p>
                  <w:pPr>
                    <w:adjustRightInd/>
                    <w:snapToGrid/>
                    <w:spacing w:line="240" w:lineRule="auto"/>
                    <w:jc w:val="center"/>
                    <w:rPr>
                      <w:b/>
                      <w:bCs/>
                      <w:color w:val="auto"/>
                      <w:sz w:val="21"/>
                      <w:szCs w:val="21"/>
                      <w:highlight w:val="none"/>
                    </w:rPr>
                  </w:pPr>
                </w:p>
              </w:tc>
            </w:tr>
            <w:tr>
              <w:tblPrEx>
                <w:tblBorders>
                  <w:top w:val="single" w:color="000000" w:sz="12" w:space="0"/>
                  <w:left w:val="none" w:color="auto" w:sz="0" w:space="0"/>
                  <w:bottom w:val="single" w:color="000000" w:sz="12" w:space="0"/>
                  <w:right w:val="none" w:color="auto" w:sz="0" w:space="0"/>
                  <w:insideH w:val="single" w:color="000000" w:sz="8" w:space="0"/>
                  <w:insideV w:val="single" w:color="000000" w:sz="4" w:space="0"/>
                </w:tblBorders>
                <w:tblCellMar>
                  <w:top w:w="15" w:type="dxa"/>
                  <w:left w:w="15" w:type="dxa"/>
                  <w:bottom w:w="15" w:type="dxa"/>
                  <w:right w:w="15" w:type="dxa"/>
                </w:tblCellMar>
              </w:tblPrEx>
              <w:trPr>
                <w:trHeight w:val="363" w:hRule="atLeast"/>
                <w:tblHeader/>
                <w:jc w:val="center"/>
              </w:trPr>
              <w:tc>
                <w:tcPr>
                  <w:tcW w:w="338" w:type="pct"/>
                  <w:vMerge w:val="continue"/>
                  <w:tcBorders>
                    <w:tl2br w:val="nil"/>
                    <w:tr2bl w:val="nil"/>
                  </w:tcBorders>
                  <w:vAlign w:val="center"/>
                </w:tcPr>
                <w:p>
                  <w:pPr>
                    <w:adjustRightInd/>
                    <w:snapToGrid/>
                    <w:spacing w:line="240" w:lineRule="auto"/>
                    <w:jc w:val="center"/>
                    <w:textAlignment w:val="center"/>
                    <w:rPr>
                      <w:b/>
                      <w:bCs/>
                      <w:color w:val="auto"/>
                      <w:sz w:val="21"/>
                      <w:szCs w:val="21"/>
                      <w:highlight w:val="none"/>
                    </w:rPr>
                  </w:pPr>
                </w:p>
              </w:tc>
              <w:tc>
                <w:tcPr>
                  <w:tcW w:w="510" w:type="pct"/>
                  <w:vMerge w:val="continue"/>
                  <w:tcBorders>
                    <w:tl2br w:val="nil"/>
                    <w:tr2bl w:val="nil"/>
                  </w:tcBorders>
                  <w:vAlign w:val="center"/>
                </w:tcPr>
                <w:p>
                  <w:pPr>
                    <w:adjustRightInd/>
                    <w:snapToGrid/>
                    <w:spacing w:line="240" w:lineRule="auto"/>
                    <w:jc w:val="center"/>
                    <w:textAlignment w:val="center"/>
                    <w:rPr>
                      <w:b/>
                      <w:bCs/>
                      <w:color w:val="auto"/>
                      <w:sz w:val="21"/>
                      <w:szCs w:val="21"/>
                      <w:highlight w:val="none"/>
                    </w:rPr>
                  </w:pPr>
                </w:p>
              </w:tc>
              <w:tc>
                <w:tcPr>
                  <w:tcW w:w="523" w:type="pct"/>
                  <w:tcBorders>
                    <w:tl2br w:val="nil"/>
                    <w:tr2bl w:val="nil"/>
                  </w:tcBorders>
                  <w:vAlign w:val="center"/>
                </w:tcPr>
                <w:p>
                  <w:pPr>
                    <w:adjustRightInd/>
                    <w:snapToGrid/>
                    <w:spacing w:line="240" w:lineRule="auto"/>
                    <w:jc w:val="center"/>
                    <w:rPr>
                      <w:b/>
                      <w:bCs/>
                      <w:color w:val="auto"/>
                      <w:sz w:val="21"/>
                      <w:szCs w:val="21"/>
                      <w:highlight w:val="none"/>
                    </w:rPr>
                  </w:pPr>
                  <w:r>
                    <w:rPr>
                      <w:b/>
                      <w:bCs/>
                      <w:color w:val="auto"/>
                      <w:sz w:val="21"/>
                      <w:szCs w:val="21"/>
                      <w:highlight w:val="none"/>
                    </w:rPr>
                    <w:t>第一次</w:t>
                  </w:r>
                </w:p>
              </w:tc>
              <w:tc>
                <w:tcPr>
                  <w:tcW w:w="523" w:type="pct"/>
                  <w:tcBorders>
                    <w:tl2br w:val="nil"/>
                    <w:tr2bl w:val="nil"/>
                  </w:tcBorders>
                  <w:vAlign w:val="center"/>
                </w:tcPr>
                <w:p>
                  <w:pPr>
                    <w:adjustRightInd/>
                    <w:snapToGrid/>
                    <w:spacing w:line="240" w:lineRule="auto"/>
                    <w:jc w:val="center"/>
                    <w:rPr>
                      <w:b/>
                      <w:bCs/>
                      <w:color w:val="auto"/>
                      <w:sz w:val="21"/>
                      <w:szCs w:val="21"/>
                      <w:highlight w:val="none"/>
                    </w:rPr>
                  </w:pPr>
                  <w:r>
                    <w:rPr>
                      <w:b/>
                      <w:bCs/>
                      <w:color w:val="auto"/>
                      <w:sz w:val="21"/>
                      <w:szCs w:val="21"/>
                      <w:highlight w:val="none"/>
                    </w:rPr>
                    <w:t>第二次</w:t>
                  </w:r>
                </w:p>
              </w:tc>
              <w:tc>
                <w:tcPr>
                  <w:tcW w:w="539" w:type="pct"/>
                  <w:tcBorders>
                    <w:tl2br w:val="nil"/>
                    <w:tr2bl w:val="nil"/>
                  </w:tcBorders>
                  <w:vAlign w:val="center"/>
                </w:tcPr>
                <w:p>
                  <w:pPr>
                    <w:adjustRightInd/>
                    <w:snapToGrid/>
                    <w:spacing w:line="240" w:lineRule="auto"/>
                    <w:jc w:val="center"/>
                    <w:rPr>
                      <w:b/>
                      <w:bCs/>
                      <w:color w:val="auto"/>
                      <w:sz w:val="21"/>
                      <w:szCs w:val="21"/>
                      <w:highlight w:val="none"/>
                    </w:rPr>
                  </w:pPr>
                  <w:r>
                    <w:rPr>
                      <w:b/>
                      <w:bCs/>
                      <w:color w:val="auto"/>
                      <w:sz w:val="21"/>
                      <w:szCs w:val="21"/>
                      <w:highlight w:val="none"/>
                    </w:rPr>
                    <w:t>第三次</w:t>
                  </w:r>
                </w:p>
              </w:tc>
              <w:tc>
                <w:tcPr>
                  <w:tcW w:w="523" w:type="pct"/>
                  <w:tcBorders>
                    <w:tl2br w:val="nil"/>
                    <w:tr2bl w:val="nil"/>
                  </w:tcBorders>
                  <w:vAlign w:val="center"/>
                </w:tcPr>
                <w:p>
                  <w:pPr>
                    <w:adjustRightInd/>
                    <w:snapToGrid/>
                    <w:spacing w:line="240" w:lineRule="auto"/>
                    <w:jc w:val="center"/>
                    <w:rPr>
                      <w:b/>
                      <w:bCs/>
                      <w:color w:val="auto"/>
                      <w:sz w:val="21"/>
                      <w:szCs w:val="21"/>
                      <w:highlight w:val="none"/>
                    </w:rPr>
                  </w:pPr>
                  <w:r>
                    <w:rPr>
                      <w:b/>
                      <w:bCs/>
                      <w:color w:val="auto"/>
                      <w:sz w:val="21"/>
                      <w:szCs w:val="21"/>
                      <w:highlight w:val="none"/>
                    </w:rPr>
                    <w:t>第一次</w:t>
                  </w:r>
                </w:p>
              </w:tc>
              <w:tc>
                <w:tcPr>
                  <w:tcW w:w="523" w:type="pct"/>
                  <w:tcBorders>
                    <w:tl2br w:val="nil"/>
                    <w:tr2bl w:val="nil"/>
                  </w:tcBorders>
                  <w:vAlign w:val="center"/>
                </w:tcPr>
                <w:p>
                  <w:pPr>
                    <w:adjustRightInd/>
                    <w:snapToGrid/>
                    <w:spacing w:line="240" w:lineRule="auto"/>
                    <w:jc w:val="center"/>
                    <w:rPr>
                      <w:b/>
                      <w:bCs/>
                      <w:color w:val="auto"/>
                      <w:sz w:val="21"/>
                      <w:szCs w:val="21"/>
                      <w:highlight w:val="none"/>
                    </w:rPr>
                  </w:pPr>
                  <w:r>
                    <w:rPr>
                      <w:b/>
                      <w:bCs/>
                      <w:color w:val="auto"/>
                      <w:sz w:val="21"/>
                      <w:szCs w:val="21"/>
                      <w:highlight w:val="none"/>
                    </w:rPr>
                    <w:t>第二次</w:t>
                  </w:r>
                </w:p>
              </w:tc>
              <w:tc>
                <w:tcPr>
                  <w:tcW w:w="547" w:type="pct"/>
                  <w:tcBorders>
                    <w:tl2br w:val="nil"/>
                    <w:tr2bl w:val="nil"/>
                  </w:tcBorders>
                  <w:vAlign w:val="center"/>
                </w:tcPr>
                <w:p>
                  <w:pPr>
                    <w:adjustRightInd/>
                    <w:snapToGrid/>
                    <w:spacing w:line="240" w:lineRule="auto"/>
                    <w:jc w:val="center"/>
                    <w:rPr>
                      <w:b/>
                      <w:bCs/>
                      <w:color w:val="auto"/>
                      <w:sz w:val="21"/>
                      <w:szCs w:val="21"/>
                      <w:highlight w:val="none"/>
                    </w:rPr>
                  </w:pPr>
                  <w:r>
                    <w:rPr>
                      <w:b/>
                      <w:bCs/>
                      <w:color w:val="auto"/>
                      <w:sz w:val="21"/>
                      <w:szCs w:val="21"/>
                      <w:highlight w:val="none"/>
                    </w:rPr>
                    <w:t>第三次</w:t>
                  </w:r>
                </w:p>
              </w:tc>
              <w:tc>
                <w:tcPr>
                  <w:tcW w:w="540" w:type="pct"/>
                  <w:vMerge w:val="continue"/>
                  <w:tcBorders>
                    <w:tl2br w:val="nil"/>
                    <w:tr2bl w:val="nil"/>
                  </w:tcBorders>
                  <w:vAlign w:val="center"/>
                </w:tcPr>
                <w:p>
                  <w:pPr>
                    <w:adjustRightInd/>
                    <w:snapToGrid/>
                    <w:spacing w:line="240" w:lineRule="auto"/>
                    <w:jc w:val="center"/>
                    <w:rPr>
                      <w:b/>
                      <w:bCs/>
                      <w:color w:val="auto"/>
                      <w:sz w:val="21"/>
                      <w:szCs w:val="21"/>
                      <w:highlight w:val="none"/>
                    </w:rPr>
                  </w:pPr>
                </w:p>
              </w:tc>
              <w:tc>
                <w:tcPr>
                  <w:tcW w:w="428" w:type="pct"/>
                  <w:vMerge w:val="continue"/>
                  <w:tcBorders>
                    <w:tl2br w:val="nil"/>
                    <w:tr2bl w:val="nil"/>
                  </w:tcBorders>
                  <w:vAlign w:val="center"/>
                </w:tcPr>
                <w:p>
                  <w:pPr>
                    <w:adjustRightInd/>
                    <w:snapToGrid/>
                    <w:spacing w:line="240" w:lineRule="auto"/>
                    <w:jc w:val="center"/>
                    <w:rPr>
                      <w:b/>
                      <w:bCs/>
                      <w:color w:val="auto"/>
                      <w:sz w:val="21"/>
                      <w:szCs w:val="21"/>
                      <w:highlight w:val="none"/>
                    </w:rPr>
                  </w:pPr>
                </w:p>
              </w:tc>
            </w:tr>
            <w:tr>
              <w:tblPrEx>
                <w:tblBorders>
                  <w:top w:val="single" w:color="000000" w:sz="12" w:space="0"/>
                  <w:left w:val="none" w:color="auto" w:sz="0" w:space="0"/>
                  <w:bottom w:val="single" w:color="000000" w:sz="12" w:space="0"/>
                  <w:right w:val="none" w:color="auto" w:sz="0" w:space="0"/>
                  <w:insideH w:val="single" w:color="000000" w:sz="8" w:space="0"/>
                  <w:insideV w:val="single" w:color="000000" w:sz="4" w:space="0"/>
                </w:tblBorders>
                <w:tblCellMar>
                  <w:top w:w="15" w:type="dxa"/>
                  <w:left w:w="15" w:type="dxa"/>
                  <w:bottom w:w="15" w:type="dxa"/>
                  <w:right w:w="15" w:type="dxa"/>
                </w:tblCellMar>
              </w:tblPrEx>
              <w:trPr>
                <w:trHeight w:val="363" w:hRule="atLeast"/>
                <w:jc w:val="center"/>
              </w:trPr>
              <w:tc>
                <w:tcPr>
                  <w:tcW w:w="338" w:type="pct"/>
                  <w:vMerge w:val="restart"/>
                  <w:tcBorders>
                    <w:tl2br w:val="nil"/>
                    <w:tr2bl w:val="nil"/>
                  </w:tcBorders>
                  <w:vAlign w:val="center"/>
                </w:tcPr>
                <w:p>
                  <w:pPr>
                    <w:adjustRightInd/>
                    <w:snapToGrid/>
                    <w:spacing w:line="240" w:lineRule="auto"/>
                    <w:jc w:val="center"/>
                    <w:textAlignment w:val="center"/>
                    <w:rPr>
                      <w:color w:val="auto"/>
                      <w:kern w:val="0"/>
                      <w:sz w:val="21"/>
                      <w:szCs w:val="21"/>
                      <w:highlight w:val="none"/>
                      <w:lang w:bidi="ar"/>
                    </w:rPr>
                  </w:pPr>
                  <w:r>
                    <w:rPr>
                      <w:color w:val="auto"/>
                      <w:kern w:val="0"/>
                      <w:sz w:val="21"/>
                      <w:szCs w:val="21"/>
                      <w:highlight w:val="none"/>
                      <w:lang w:bidi="ar"/>
                    </w:rPr>
                    <w:t>出口</w:t>
                  </w:r>
                </w:p>
              </w:tc>
              <w:tc>
                <w:tcPr>
                  <w:tcW w:w="510" w:type="pct"/>
                  <w:tcBorders>
                    <w:tl2br w:val="nil"/>
                    <w:tr2bl w:val="nil"/>
                  </w:tcBorders>
                  <w:vAlign w:val="center"/>
                </w:tcPr>
                <w:p>
                  <w:pPr>
                    <w:adjustRightInd/>
                    <w:snapToGrid/>
                    <w:spacing w:line="240" w:lineRule="auto"/>
                    <w:jc w:val="center"/>
                    <w:textAlignment w:val="center"/>
                    <w:rPr>
                      <w:color w:val="auto"/>
                      <w:kern w:val="0"/>
                      <w:sz w:val="21"/>
                      <w:szCs w:val="21"/>
                      <w:highlight w:val="none"/>
                      <w:lang w:bidi="ar"/>
                    </w:rPr>
                  </w:pPr>
                  <w:r>
                    <w:rPr>
                      <w:color w:val="auto"/>
                      <w:kern w:val="0"/>
                      <w:sz w:val="21"/>
                      <w:szCs w:val="21"/>
                      <w:highlight w:val="none"/>
                      <w:lang w:bidi="ar"/>
                    </w:rPr>
                    <w:t>标干流量Nm</w:t>
                  </w:r>
                  <w:r>
                    <w:rPr>
                      <w:color w:val="auto"/>
                      <w:kern w:val="0"/>
                      <w:sz w:val="21"/>
                      <w:szCs w:val="21"/>
                      <w:highlight w:val="none"/>
                      <w:vertAlign w:val="superscript"/>
                      <w:lang w:bidi="ar"/>
                    </w:rPr>
                    <w:t>3</w:t>
                  </w:r>
                  <w:r>
                    <w:rPr>
                      <w:color w:val="auto"/>
                      <w:kern w:val="0"/>
                      <w:sz w:val="21"/>
                      <w:szCs w:val="21"/>
                      <w:highlight w:val="none"/>
                      <w:lang w:bidi="ar"/>
                    </w:rPr>
                    <w:t>/h</w:t>
                  </w:r>
                </w:p>
              </w:tc>
              <w:tc>
                <w:tcPr>
                  <w:tcW w:w="523" w:type="pct"/>
                  <w:tcBorders>
                    <w:tl2br w:val="nil"/>
                    <w:tr2bl w:val="nil"/>
                  </w:tcBorders>
                  <w:vAlign w:val="center"/>
                </w:tcPr>
                <w:p>
                  <w:pPr>
                    <w:spacing w:line="240" w:lineRule="auto"/>
                    <w:jc w:val="center"/>
                    <w:rPr>
                      <w:rFonts w:hint="default" w:eastAsia="仿宋"/>
                      <w:color w:val="auto"/>
                      <w:sz w:val="21"/>
                      <w:szCs w:val="21"/>
                      <w:highlight w:val="none"/>
                      <w:lang w:val="en-US" w:eastAsia="zh-CN"/>
                    </w:rPr>
                  </w:pPr>
                  <w:r>
                    <w:rPr>
                      <w:rFonts w:hint="eastAsia"/>
                      <w:color w:val="auto"/>
                      <w:sz w:val="21"/>
                      <w:szCs w:val="21"/>
                      <w:highlight w:val="none"/>
                      <w:lang w:val="en-US" w:eastAsia="zh-CN"/>
                    </w:rPr>
                    <w:t>1977</w:t>
                  </w:r>
                </w:p>
              </w:tc>
              <w:tc>
                <w:tcPr>
                  <w:tcW w:w="523" w:type="pct"/>
                  <w:tcBorders>
                    <w:tl2br w:val="nil"/>
                    <w:tr2bl w:val="nil"/>
                  </w:tcBorders>
                  <w:vAlign w:val="center"/>
                </w:tcPr>
                <w:p>
                  <w:pPr>
                    <w:spacing w:line="240" w:lineRule="auto"/>
                    <w:jc w:val="center"/>
                    <w:rPr>
                      <w:rFonts w:hint="default" w:eastAsia="仿宋"/>
                      <w:color w:val="auto"/>
                      <w:sz w:val="21"/>
                      <w:szCs w:val="21"/>
                      <w:highlight w:val="none"/>
                      <w:lang w:val="en-US" w:eastAsia="zh-CN"/>
                    </w:rPr>
                  </w:pPr>
                  <w:r>
                    <w:rPr>
                      <w:rFonts w:hint="eastAsia"/>
                      <w:color w:val="auto"/>
                      <w:sz w:val="21"/>
                      <w:szCs w:val="21"/>
                      <w:highlight w:val="none"/>
                      <w:lang w:val="en-US" w:eastAsia="zh-CN"/>
                    </w:rPr>
                    <w:t>1975</w:t>
                  </w:r>
                </w:p>
              </w:tc>
              <w:tc>
                <w:tcPr>
                  <w:tcW w:w="539" w:type="pct"/>
                  <w:tcBorders>
                    <w:tl2br w:val="nil"/>
                    <w:tr2bl w:val="nil"/>
                  </w:tcBorders>
                  <w:vAlign w:val="center"/>
                </w:tcPr>
                <w:p>
                  <w:pPr>
                    <w:spacing w:line="240" w:lineRule="auto"/>
                    <w:jc w:val="center"/>
                    <w:rPr>
                      <w:rFonts w:hint="default" w:eastAsia="仿宋"/>
                      <w:color w:val="auto"/>
                      <w:sz w:val="21"/>
                      <w:szCs w:val="21"/>
                      <w:highlight w:val="none"/>
                      <w:lang w:val="en-US" w:eastAsia="zh-CN"/>
                    </w:rPr>
                  </w:pPr>
                  <w:r>
                    <w:rPr>
                      <w:rFonts w:hint="eastAsia"/>
                      <w:color w:val="auto"/>
                      <w:sz w:val="21"/>
                      <w:szCs w:val="21"/>
                      <w:highlight w:val="none"/>
                      <w:lang w:val="en-US" w:eastAsia="zh-CN"/>
                    </w:rPr>
                    <w:t>2019</w:t>
                  </w:r>
                </w:p>
              </w:tc>
              <w:tc>
                <w:tcPr>
                  <w:tcW w:w="523" w:type="pct"/>
                  <w:tcBorders>
                    <w:tl2br w:val="nil"/>
                    <w:tr2bl w:val="nil"/>
                  </w:tcBorders>
                  <w:vAlign w:val="center"/>
                </w:tcPr>
                <w:p>
                  <w:pPr>
                    <w:spacing w:line="240" w:lineRule="auto"/>
                    <w:jc w:val="center"/>
                    <w:rPr>
                      <w:rFonts w:hint="default" w:eastAsia="仿宋"/>
                      <w:color w:val="auto"/>
                      <w:sz w:val="21"/>
                      <w:szCs w:val="21"/>
                      <w:highlight w:val="none"/>
                      <w:lang w:val="en-US" w:eastAsia="zh-CN"/>
                    </w:rPr>
                  </w:pPr>
                  <w:r>
                    <w:rPr>
                      <w:rFonts w:hint="eastAsia"/>
                      <w:color w:val="auto"/>
                      <w:sz w:val="21"/>
                      <w:szCs w:val="21"/>
                      <w:highlight w:val="none"/>
                      <w:lang w:val="en-US" w:eastAsia="zh-CN"/>
                    </w:rPr>
                    <w:t>1969</w:t>
                  </w:r>
                </w:p>
              </w:tc>
              <w:tc>
                <w:tcPr>
                  <w:tcW w:w="523" w:type="pct"/>
                  <w:tcBorders>
                    <w:tl2br w:val="nil"/>
                    <w:tr2bl w:val="nil"/>
                  </w:tcBorders>
                  <w:vAlign w:val="center"/>
                </w:tcPr>
                <w:p>
                  <w:pPr>
                    <w:spacing w:line="240" w:lineRule="auto"/>
                    <w:jc w:val="center"/>
                    <w:rPr>
                      <w:rFonts w:hint="default" w:eastAsia="仿宋"/>
                      <w:color w:val="auto"/>
                      <w:sz w:val="21"/>
                      <w:szCs w:val="21"/>
                      <w:highlight w:val="none"/>
                      <w:lang w:val="en-US" w:eastAsia="zh-CN"/>
                    </w:rPr>
                  </w:pPr>
                  <w:r>
                    <w:rPr>
                      <w:rFonts w:hint="eastAsia"/>
                      <w:color w:val="auto"/>
                      <w:sz w:val="21"/>
                      <w:szCs w:val="21"/>
                      <w:highlight w:val="none"/>
                      <w:lang w:val="en-US" w:eastAsia="zh-CN"/>
                    </w:rPr>
                    <w:t>2011</w:t>
                  </w:r>
                </w:p>
              </w:tc>
              <w:tc>
                <w:tcPr>
                  <w:tcW w:w="547" w:type="pct"/>
                  <w:tcBorders>
                    <w:tl2br w:val="nil"/>
                    <w:tr2bl w:val="nil"/>
                  </w:tcBorders>
                  <w:vAlign w:val="center"/>
                </w:tcPr>
                <w:p>
                  <w:pPr>
                    <w:spacing w:line="240" w:lineRule="auto"/>
                    <w:jc w:val="center"/>
                    <w:rPr>
                      <w:rFonts w:hint="default" w:eastAsia="仿宋"/>
                      <w:color w:val="auto"/>
                      <w:sz w:val="21"/>
                      <w:szCs w:val="21"/>
                      <w:highlight w:val="none"/>
                      <w:lang w:val="en-US" w:eastAsia="zh-CN"/>
                    </w:rPr>
                  </w:pPr>
                  <w:r>
                    <w:rPr>
                      <w:rFonts w:hint="eastAsia"/>
                      <w:color w:val="auto"/>
                      <w:sz w:val="21"/>
                      <w:szCs w:val="21"/>
                      <w:highlight w:val="none"/>
                      <w:lang w:val="en-US" w:eastAsia="zh-CN"/>
                    </w:rPr>
                    <w:t>1922</w:t>
                  </w:r>
                </w:p>
              </w:tc>
              <w:tc>
                <w:tcPr>
                  <w:tcW w:w="540" w:type="pct"/>
                  <w:tcBorders>
                    <w:tl2br w:val="nil"/>
                    <w:tr2bl w:val="nil"/>
                  </w:tcBorders>
                  <w:vAlign w:val="center"/>
                </w:tcPr>
                <w:p>
                  <w:pPr>
                    <w:adjustRightInd/>
                    <w:snapToGrid/>
                    <w:spacing w:line="240" w:lineRule="auto"/>
                    <w:jc w:val="center"/>
                    <w:rPr>
                      <w:color w:val="auto"/>
                      <w:sz w:val="21"/>
                      <w:szCs w:val="21"/>
                      <w:highlight w:val="none"/>
                    </w:rPr>
                  </w:pPr>
                  <w:r>
                    <w:rPr>
                      <w:color w:val="auto"/>
                      <w:sz w:val="21"/>
                      <w:szCs w:val="21"/>
                      <w:highlight w:val="none"/>
                    </w:rPr>
                    <w:t>/</w:t>
                  </w:r>
                </w:p>
              </w:tc>
              <w:tc>
                <w:tcPr>
                  <w:tcW w:w="428" w:type="pct"/>
                  <w:tcBorders>
                    <w:tl2br w:val="nil"/>
                    <w:tr2bl w:val="nil"/>
                  </w:tcBorders>
                  <w:vAlign w:val="center"/>
                </w:tcPr>
                <w:p>
                  <w:pPr>
                    <w:adjustRightInd/>
                    <w:snapToGrid/>
                    <w:spacing w:line="240" w:lineRule="auto"/>
                    <w:jc w:val="center"/>
                    <w:textAlignment w:val="center"/>
                    <w:rPr>
                      <w:color w:val="auto"/>
                      <w:sz w:val="21"/>
                      <w:szCs w:val="21"/>
                      <w:highlight w:val="none"/>
                    </w:rPr>
                  </w:pPr>
                  <w:r>
                    <w:rPr>
                      <w:color w:val="auto"/>
                      <w:sz w:val="21"/>
                      <w:szCs w:val="21"/>
                      <w:highlight w:val="none"/>
                    </w:rPr>
                    <w:t>/</w:t>
                  </w:r>
                </w:p>
              </w:tc>
            </w:tr>
            <w:tr>
              <w:tblPrEx>
                <w:tblBorders>
                  <w:top w:val="single" w:color="000000" w:sz="12" w:space="0"/>
                  <w:left w:val="none" w:color="auto" w:sz="0" w:space="0"/>
                  <w:bottom w:val="single" w:color="000000" w:sz="12" w:space="0"/>
                  <w:right w:val="none" w:color="auto" w:sz="0" w:space="0"/>
                  <w:insideH w:val="single" w:color="000000" w:sz="8" w:space="0"/>
                  <w:insideV w:val="single" w:color="000000" w:sz="4" w:space="0"/>
                </w:tblBorders>
                <w:tblCellMar>
                  <w:top w:w="15" w:type="dxa"/>
                  <w:left w:w="15" w:type="dxa"/>
                  <w:bottom w:w="15" w:type="dxa"/>
                  <w:right w:w="15" w:type="dxa"/>
                </w:tblCellMar>
              </w:tblPrEx>
              <w:trPr>
                <w:trHeight w:val="363" w:hRule="atLeast"/>
                <w:jc w:val="center"/>
              </w:trPr>
              <w:tc>
                <w:tcPr>
                  <w:tcW w:w="338" w:type="pct"/>
                  <w:vMerge w:val="continue"/>
                  <w:tcBorders>
                    <w:tl2br w:val="nil"/>
                    <w:tr2bl w:val="nil"/>
                  </w:tcBorders>
                  <w:vAlign w:val="center"/>
                </w:tcPr>
                <w:p>
                  <w:pPr>
                    <w:adjustRightInd/>
                    <w:snapToGrid/>
                    <w:spacing w:line="240" w:lineRule="auto"/>
                    <w:jc w:val="center"/>
                    <w:textAlignment w:val="center"/>
                    <w:rPr>
                      <w:color w:val="auto"/>
                      <w:kern w:val="0"/>
                      <w:sz w:val="21"/>
                      <w:szCs w:val="21"/>
                      <w:highlight w:val="none"/>
                      <w:lang w:bidi="ar"/>
                    </w:rPr>
                  </w:pPr>
                </w:p>
              </w:tc>
              <w:tc>
                <w:tcPr>
                  <w:tcW w:w="510" w:type="pct"/>
                  <w:tcBorders>
                    <w:tl2br w:val="nil"/>
                    <w:tr2bl w:val="nil"/>
                  </w:tcBorders>
                  <w:vAlign w:val="center"/>
                </w:tcPr>
                <w:p>
                  <w:pPr>
                    <w:adjustRightInd/>
                    <w:snapToGrid/>
                    <w:spacing w:line="240" w:lineRule="auto"/>
                    <w:jc w:val="center"/>
                    <w:textAlignment w:val="center"/>
                    <w:rPr>
                      <w:color w:val="auto"/>
                      <w:kern w:val="0"/>
                      <w:sz w:val="21"/>
                      <w:szCs w:val="21"/>
                      <w:highlight w:val="none"/>
                      <w:lang w:bidi="ar"/>
                    </w:rPr>
                  </w:pPr>
                  <w:r>
                    <w:rPr>
                      <w:color w:val="auto"/>
                      <w:kern w:val="0"/>
                      <w:sz w:val="21"/>
                      <w:szCs w:val="21"/>
                      <w:highlight w:val="none"/>
                      <w:lang w:bidi="ar"/>
                    </w:rPr>
                    <w:t>颗粒物排放浓度mg/m</w:t>
                  </w:r>
                  <w:r>
                    <w:rPr>
                      <w:color w:val="auto"/>
                      <w:kern w:val="0"/>
                      <w:sz w:val="21"/>
                      <w:szCs w:val="21"/>
                      <w:highlight w:val="none"/>
                      <w:vertAlign w:val="superscript"/>
                      <w:lang w:bidi="ar"/>
                    </w:rPr>
                    <w:t>3</w:t>
                  </w:r>
                </w:p>
              </w:tc>
              <w:tc>
                <w:tcPr>
                  <w:tcW w:w="523" w:type="pct"/>
                  <w:tcBorders>
                    <w:tl2br w:val="nil"/>
                    <w:tr2bl w:val="nil"/>
                  </w:tcBorders>
                  <w:vAlign w:val="center"/>
                </w:tcPr>
                <w:p>
                  <w:pPr>
                    <w:spacing w:line="240" w:lineRule="auto"/>
                    <w:jc w:val="center"/>
                    <w:rPr>
                      <w:rFonts w:hint="default" w:eastAsia="仿宋"/>
                      <w:color w:val="auto"/>
                      <w:sz w:val="21"/>
                      <w:szCs w:val="21"/>
                      <w:highlight w:val="none"/>
                      <w:lang w:val="en-US" w:eastAsia="zh-CN"/>
                    </w:rPr>
                  </w:pPr>
                  <w:r>
                    <w:rPr>
                      <w:rFonts w:hint="eastAsia"/>
                      <w:color w:val="auto"/>
                      <w:sz w:val="21"/>
                      <w:szCs w:val="21"/>
                      <w:highlight w:val="none"/>
                      <w:lang w:val="en-US" w:eastAsia="zh-CN"/>
                    </w:rPr>
                    <w:t>7.6</w:t>
                  </w:r>
                </w:p>
              </w:tc>
              <w:tc>
                <w:tcPr>
                  <w:tcW w:w="523" w:type="pct"/>
                  <w:tcBorders>
                    <w:tl2br w:val="nil"/>
                    <w:tr2bl w:val="nil"/>
                  </w:tcBorders>
                  <w:vAlign w:val="center"/>
                </w:tcPr>
                <w:p>
                  <w:pPr>
                    <w:spacing w:line="240" w:lineRule="auto"/>
                    <w:jc w:val="center"/>
                    <w:rPr>
                      <w:rFonts w:hint="default" w:eastAsia="仿宋"/>
                      <w:color w:val="auto"/>
                      <w:kern w:val="0"/>
                      <w:sz w:val="21"/>
                      <w:szCs w:val="21"/>
                      <w:highlight w:val="none"/>
                      <w:lang w:val="en-US" w:eastAsia="zh-CN"/>
                    </w:rPr>
                  </w:pPr>
                  <w:r>
                    <w:rPr>
                      <w:rFonts w:hint="eastAsia"/>
                      <w:color w:val="auto"/>
                      <w:kern w:val="0"/>
                      <w:sz w:val="21"/>
                      <w:szCs w:val="21"/>
                      <w:highlight w:val="none"/>
                      <w:lang w:val="en-US" w:eastAsia="zh-CN"/>
                    </w:rPr>
                    <w:t>4.9</w:t>
                  </w:r>
                </w:p>
              </w:tc>
              <w:tc>
                <w:tcPr>
                  <w:tcW w:w="539" w:type="pct"/>
                  <w:tcBorders>
                    <w:tl2br w:val="nil"/>
                    <w:tr2bl w:val="nil"/>
                  </w:tcBorders>
                  <w:vAlign w:val="center"/>
                </w:tcPr>
                <w:p>
                  <w:pPr>
                    <w:spacing w:line="240" w:lineRule="auto"/>
                    <w:jc w:val="center"/>
                    <w:rPr>
                      <w:rFonts w:hint="default" w:eastAsia="仿宋"/>
                      <w:color w:val="auto"/>
                      <w:kern w:val="0"/>
                      <w:sz w:val="21"/>
                      <w:szCs w:val="21"/>
                      <w:highlight w:val="none"/>
                      <w:lang w:val="en-US" w:eastAsia="zh-CN"/>
                    </w:rPr>
                  </w:pPr>
                  <w:r>
                    <w:rPr>
                      <w:rFonts w:hint="eastAsia"/>
                      <w:color w:val="auto"/>
                      <w:kern w:val="0"/>
                      <w:sz w:val="21"/>
                      <w:szCs w:val="21"/>
                      <w:highlight w:val="none"/>
                      <w:lang w:val="en-US" w:eastAsia="zh-CN"/>
                    </w:rPr>
                    <w:t>5.7</w:t>
                  </w:r>
                </w:p>
              </w:tc>
              <w:tc>
                <w:tcPr>
                  <w:tcW w:w="523" w:type="pct"/>
                  <w:tcBorders>
                    <w:tl2br w:val="nil"/>
                    <w:tr2bl w:val="nil"/>
                  </w:tcBorders>
                  <w:vAlign w:val="center"/>
                </w:tcPr>
                <w:p>
                  <w:pPr>
                    <w:spacing w:line="240" w:lineRule="auto"/>
                    <w:jc w:val="center"/>
                    <w:rPr>
                      <w:rFonts w:hint="default" w:eastAsia="仿宋"/>
                      <w:color w:val="auto"/>
                      <w:sz w:val="21"/>
                      <w:szCs w:val="21"/>
                      <w:highlight w:val="none"/>
                      <w:lang w:val="en-US" w:eastAsia="zh-CN"/>
                    </w:rPr>
                  </w:pPr>
                  <w:r>
                    <w:rPr>
                      <w:rFonts w:hint="eastAsia"/>
                      <w:color w:val="auto"/>
                      <w:sz w:val="21"/>
                      <w:szCs w:val="21"/>
                      <w:highlight w:val="none"/>
                      <w:lang w:val="en-US" w:eastAsia="zh-CN"/>
                    </w:rPr>
                    <w:t>1.3</w:t>
                  </w:r>
                </w:p>
              </w:tc>
              <w:tc>
                <w:tcPr>
                  <w:tcW w:w="523" w:type="pct"/>
                  <w:tcBorders>
                    <w:tl2br w:val="nil"/>
                    <w:tr2bl w:val="nil"/>
                  </w:tcBorders>
                  <w:vAlign w:val="center"/>
                </w:tcPr>
                <w:p>
                  <w:pPr>
                    <w:spacing w:line="240" w:lineRule="auto"/>
                    <w:jc w:val="center"/>
                    <w:rPr>
                      <w:rFonts w:hint="default" w:eastAsia="仿宋"/>
                      <w:color w:val="auto"/>
                      <w:kern w:val="0"/>
                      <w:sz w:val="21"/>
                      <w:szCs w:val="21"/>
                      <w:highlight w:val="none"/>
                      <w:lang w:val="en-US" w:eastAsia="zh-CN"/>
                    </w:rPr>
                  </w:pPr>
                  <w:r>
                    <w:rPr>
                      <w:rFonts w:hint="eastAsia"/>
                      <w:color w:val="auto"/>
                      <w:kern w:val="0"/>
                      <w:sz w:val="21"/>
                      <w:szCs w:val="21"/>
                      <w:highlight w:val="none"/>
                      <w:lang w:val="en-US" w:eastAsia="zh-CN"/>
                    </w:rPr>
                    <w:t>4.1</w:t>
                  </w:r>
                </w:p>
              </w:tc>
              <w:tc>
                <w:tcPr>
                  <w:tcW w:w="547" w:type="pct"/>
                  <w:tcBorders>
                    <w:tl2br w:val="nil"/>
                    <w:tr2bl w:val="nil"/>
                  </w:tcBorders>
                  <w:vAlign w:val="center"/>
                </w:tcPr>
                <w:p>
                  <w:pPr>
                    <w:spacing w:line="240" w:lineRule="auto"/>
                    <w:jc w:val="center"/>
                    <w:rPr>
                      <w:rFonts w:hint="default" w:eastAsia="仿宋"/>
                      <w:color w:val="auto"/>
                      <w:kern w:val="0"/>
                      <w:sz w:val="21"/>
                      <w:szCs w:val="21"/>
                      <w:highlight w:val="none"/>
                      <w:lang w:val="en-US" w:eastAsia="zh-CN"/>
                    </w:rPr>
                  </w:pPr>
                  <w:r>
                    <w:rPr>
                      <w:rFonts w:hint="eastAsia"/>
                      <w:color w:val="auto"/>
                      <w:kern w:val="0"/>
                      <w:sz w:val="21"/>
                      <w:szCs w:val="21"/>
                      <w:highlight w:val="none"/>
                      <w:lang w:val="en-US" w:eastAsia="zh-CN"/>
                    </w:rPr>
                    <w:t>3.7</w:t>
                  </w:r>
                </w:p>
              </w:tc>
              <w:tc>
                <w:tcPr>
                  <w:tcW w:w="540" w:type="pct"/>
                  <w:tcBorders>
                    <w:tl2br w:val="nil"/>
                    <w:tr2bl w:val="nil"/>
                  </w:tcBorders>
                  <w:vAlign w:val="center"/>
                </w:tcPr>
                <w:p>
                  <w:pPr>
                    <w:adjustRightInd/>
                    <w:snapToGrid/>
                    <w:spacing w:line="240" w:lineRule="auto"/>
                    <w:jc w:val="center"/>
                    <w:rPr>
                      <w:color w:val="auto"/>
                      <w:sz w:val="21"/>
                      <w:szCs w:val="21"/>
                      <w:highlight w:val="none"/>
                    </w:rPr>
                  </w:pPr>
                  <w:r>
                    <w:rPr>
                      <w:color w:val="auto"/>
                      <w:sz w:val="21"/>
                      <w:szCs w:val="21"/>
                      <w:highlight w:val="none"/>
                    </w:rPr>
                    <w:t>/</w:t>
                  </w:r>
                </w:p>
              </w:tc>
              <w:tc>
                <w:tcPr>
                  <w:tcW w:w="428" w:type="pct"/>
                  <w:tcBorders>
                    <w:tl2br w:val="nil"/>
                    <w:tr2bl w:val="nil"/>
                  </w:tcBorders>
                  <w:vAlign w:val="center"/>
                </w:tcPr>
                <w:p>
                  <w:pPr>
                    <w:spacing w:line="240" w:lineRule="auto"/>
                    <w:jc w:val="center"/>
                    <w:rPr>
                      <w:color w:val="auto"/>
                      <w:sz w:val="21"/>
                      <w:szCs w:val="21"/>
                      <w:highlight w:val="none"/>
                    </w:rPr>
                  </w:pPr>
                  <w:r>
                    <w:rPr>
                      <w:color w:val="auto"/>
                      <w:sz w:val="21"/>
                      <w:szCs w:val="21"/>
                      <w:highlight w:val="none"/>
                    </w:rPr>
                    <w:t>20</w:t>
                  </w:r>
                </w:p>
              </w:tc>
            </w:tr>
            <w:tr>
              <w:tblPrEx>
                <w:tblBorders>
                  <w:top w:val="single" w:color="000000" w:sz="12" w:space="0"/>
                  <w:left w:val="none" w:color="auto" w:sz="0" w:space="0"/>
                  <w:bottom w:val="single" w:color="000000" w:sz="12" w:space="0"/>
                  <w:right w:val="none" w:color="auto" w:sz="0" w:space="0"/>
                  <w:insideH w:val="single" w:color="000000" w:sz="8" w:space="0"/>
                  <w:insideV w:val="single" w:color="000000" w:sz="4" w:space="0"/>
                </w:tblBorders>
                <w:tblCellMar>
                  <w:top w:w="15" w:type="dxa"/>
                  <w:left w:w="15" w:type="dxa"/>
                  <w:bottom w:w="15" w:type="dxa"/>
                  <w:right w:w="15" w:type="dxa"/>
                </w:tblCellMar>
              </w:tblPrEx>
              <w:trPr>
                <w:trHeight w:val="363" w:hRule="atLeast"/>
                <w:jc w:val="center"/>
              </w:trPr>
              <w:tc>
                <w:tcPr>
                  <w:tcW w:w="338" w:type="pct"/>
                  <w:vMerge w:val="continue"/>
                  <w:tcBorders>
                    <w:tl2br w:val="nil"/>
                    <w:tr2bl w:val="nil"/>
                  </w:tcBorders>
                  <w:vAlign w:val="center"/>
                </w:tcPr>
                <w:p>
                  <w:pPr>
                    <w:adjustRightInd/>
                    <w:snapToGrid/>
                    <w:spacing w:line="240" w:lineRule="auto"/>
                    <w:jc w:val="center"/>
                    <w:textAlignment w:val="center"/>
                    <w:rPr>
                      <w:color w:val="auto"/>
                      <w:kern w:val="0"/>
                      <w:sz w:val="21"/>
                      <w:szCs w:val="21"/>
                      <w:highlight w:val="none"/>
                      <w:lang w:bidi="ar"/>
                    </w:rPr>
                  </w:pPr>
                </w:p>
              </w:tc>
              <w:tc>
                <w:tcPr>
                  <w:tcW w:w="510" w:type="pct"/>
                  <w:tcBorders>
                    <w:tl2br w:val="nil"/>
                    <w:tr2bl w:val="nil"/>
                  </w:tcBorders>
                  <w:vAlign w:val="center"/>
                </w:tcPr>
                <w:p>
                  <w:pPr>
                    <w:adjustRightInd/>
                    <w:snapToGrid/>
                    <w:spacing w:line="240" w:lineRule="auto"/>
                    <w:jc w:val="center"/>
                    <w:textAlignment w:val="center"/>
                    <w:rPr>
                      <w:color w:val="auto"/>
                      <w:kern w:val="0"/>
                      <w:sz w:val="21"/>
                      <w:szCs w:val="21"/>
                      <w:highlight w:val="none"/>
                      <w:lang w:bidi="ar"/>
                    </w:rPr>
                  </w:pPr>
                  <w:r>
                    <w:rPr>
                      <w:color w:val="auto"/>
                      <w:kern w:val="0"/>
                      <w:sz w:val="21"/>
                      <w:szCs w:val="21"/>
                      <w:highlight w:val="none"/>
                      <w:lang w:bidi="ar"/>
                    </w:rPr>
                    <w:t>颗粒物排放速率kg/h</w:t>
                  </w:r>
                </w:p>
              </w:tc>
              <w:tc>
                <w:tcPr>
                  <w:tcW w:w="523" w:type="pct"/>
                  <w:tcBorders>
                    <w:tl2br w:val="nil"/>
                    <w:tr2bl w:val="nil"/>
                  </w:tcBorders>
                  <w:vAlign w:val="center"/>
                </w:tcPr>
                <w:p>
                  <w:pPr>
                    <w:tabs>
                      <w:tab w:val="left" w:pos="4905"/>
                    </w:tabs>
                    <w:spacing w:line="240" w:lineRule="auto"/>
                    <w:jc w:val="center"/>
                    <w:rPr>
                      <w:rFonts w:hint="default" w:eastAsia="仿宋"/>
                      <w:color w:val="auto"/>
                      <w:sz w:val="21"/>
                      <w:szCs w:val="21"/>
                      <w:highlight w:val="none"/>
                      <w:lang w:val="en-US" w:eastAsia="zh-CN"/>
                    </w:rPr>
                  </w:pPr>
                  <w:r>
                    <w:rPr>
                      <w:rFonts w:hint="eastAsia"/>
                      <w:color w:val="auto"/>
                      <w:sz w:val="21"/>
                      <w:szCs w:val="21"/>
                      <w:highlight w:val="none"/>
                      <w:lang w:val="en-US" w:eastAsia="zh-CN"/>
                    </w:rPr>
                    <w:t>0.015</w:t>
                  </w:r>
                </w:p>
              </w:tc>
              <w:tc>
                <w:tcPr>
                  <w:tcW w:w="523" w:type="pct"/>
                  <w:tcBorders>
                    <w:tl2br w:val="nil"/>
                    <w:tr2bl w:val="nil"/>
                  </w:tcBorders>
                  <w:vAlign w:val="center"/>
                </w:tcPr>
                <w:p>
                  <w:pPr>
                    <w:spacing w:line="240" w:lineRule="auto"/>
                    <w:jc w:val="center"/>
                    <w:rPr>
                      <w:rFonts w:hint="default" w:eastAsia="仿宋"/>
                      <w:color w:val="auto"/>
                      <w:kern w:val="0"/>
                      <w:sz w:val="21"/>
                      <w:szCs w:val="21"/>
                      <w:highlight w:val="none"/>
                      <w:lang w:val="en-US" w:eastAsia="zh-CN"/>
                    </w:rPr>
                  </w:pPr>
                  <w:r>
                    <w:rPr>
                      <w:rFonts w:hint="eastAsia"/>
                      <w:color w:val="auto"/>
                      <w:kern w:val="0"/>
                      <w:sz w:val="21"/>
                      <w:szCs w:val="21"/>
                      <w:highlight w:val="none"/>
                      <w:lang w:val="en-US" w:eastAsia="zh-CN"/>
                    </w:rPr>
                    <w:t>0.01</w:t>
                  </w:r>
                </w:p>
              </w:tc>
              <w:tc>
                <w:tcPr>
                  <w:tcW w:w="539" w:type="pct"/>
                  <w:tcBorders>
                    <w:tl2br w:val="nil"/>
                    <w:tr2bl w:val="nil"/>
                  </w:tcBorders>
                  <w:vAlign w:val="center"/>
                </w:tcPr>
                <w:p>
                  <w:pPr>
                    <w:spacing w:line="240" w:lineRule="auto"/>
                    <w:jc w:val="center"/>
                    <w:rPr>
                      <w:rFonts w:hint="default" w:eastAsia="仿宋"/>
                      <w:color w:val="auto"/>
                      <w:kern w:val="0"/>
                      <w:sz w:val="21"/>
                      <w:szCs w:val="21"/>
                      <w:highlight w:val="none"/>
                      <w:lang w:val="en-US" w:eastAsia="zh-CN"/>
                    </w:rPr>
                  </w:pPr>
                  <w:r>
                    <w:rPr>
                      <w:rFonts w:hint="eastAsia"/>
                      <w:color w:val="auto"/>
                      <w:kern w:val="0"/>
                      <w:sz w:val="21"/>
                      <w:szCs w:val="21"/>
                      <w:highlight w:val="none"/>
                      <w:lang w:val="en-US" w:eastAsia="zh-CN"/>
                    </w:rPr>
                    <w:t>0.012</w:t>
                  </w:r>
                </w:p>
              </w:tc>
              <w:tc>
                <w:tcPr>
                  <w:tcW w:w="523" w:type="pct"/>
                  <w:tcBorders>
                    <w:tl2br w:val="nil"/>
                    <w:tr2bl w:val="nil"/>
                  </w:tcBorders>
                  <w:vAlign w:val="center"/>
                </w:tcPr>
                <w:p>
                  <w:pPr>
                    <w:spacing w:line="240" w:lineRule="auto"/>
                    <w:jc w:val="center"/>
                    <w:rPr>
                      <w:rFonts w:hint="default" w:eastAsia="仿宋"/>
                      <w:color w:val="auto"/>
                      <w:sz w:val="21"/>
                      <w:szCs w:val="21"/>
                      <w:highlight w:val="none"/>
                      <w:lang w:val="en-US" w:eastAsia="zh-CN"/>
                    </w:rPr>
                  </w:pPr>
                  <w:r>
                    <w:rPr>
                      <w:rFonts w:hint="eastAsia"/>
                      <w:color w:val="auto"/>
                      <w:sz w:val="21"/>
                      <w:szCs w:val="21"/>
                      <w:highlight w:val="none"/>
                      <w:lang w:val="en-US" w:eastAsia="zh-CN"/>
                    </w:rPr>
                    <w:t>0.00256</w:t>
                  </w:r>
                </w:p>
              </w:tc>
              <w:tc>
                <w:tcPr>
                  <w:tcW w:w="523" w:type="pct"/>
                  <w:tcBorders>
                    <w:tl2br w:val="nil"/>
                    <w:tr2bl w:val="nil"/>
                  </w:tcBorders>
                  <w:vAlign w:val="center"/>
                </w:tcPr>
                <w:p>
                  <w:pPr>
                    <w:spacing w:line="240" w:lineRule="auto"/>
                    <w:jc w:val="center"/>
                    <w:rPr>
                      <w:rFonts w:hint="default" w:eastAsia="仿宋"/>
                      <w:color w:val="auto"/>
                      <w:kern w:val="0"/>
                      <w:sz w:val="21"/>
                      <w:szCs w:val="21"/>
                      <w:highlight w:val="none"/>
                      <w:lang w:val="en-US" w:eastAsia="zh-CN"/>
                    </w:rPr>
                  </w:pPr>
                  <w:r>
                    <w:rPr>
                      <w:rFonts w:hint="eastAsia"/>
                      <w:color w:val="auto"/>
                      <w:kern w:val="0"/>
                      <w:sz w:val="21"/>
                      <w:szCs w:val="21"/>
                      <w:highlight w:val="none"/>
                      <w:lang w:val="en-US" w:eastAsia="zh-CN"/>
                    </w:rPr>
                    <w:t>0.00825</w:t>
                  </w:r>
                </w:p>
              </w:tc>
              <w:tc>
                <w:tcPr>
                  <w:tcW w:w="547" w:type="pct"/>
                  <w:tcBorders>
                    <w:tl2br w:val="nil"/>
                    <w:tr2bl w:val="nil"/>
                  </w:tcBorders>
                  <w:vAlign w:val="center"/>
                </w:tcPr>
                <w:p>
                  <w:pPr>
                    <w:spacing w:line="240" w:lineRule="auto"/>
                    <w:jc w:val="center"/>
                    <w:rPr>
                      <w:rFonts w:hint="default" w:eastAsia="仿宋"/>
                      <w:color w:val="auto"/>
                      <w:kern w:val="0"/>
                      <w:sz w:val="21"/>
                      <w:szCs w:val="21"/>
                      <w:highlight w:val="none"/>
                      <w:lang w:val="en-US" w:eastAsia="zh-CN"/>
                    </w:rPr>
                  </w:pPr>
                  <w:r>
                    <w:rPr>
                      <w:rFonts w:hint="eastAsia"/>
                      <w:color w:val="auto"/>
                      <w:kern w:val="0"/>
                      <w:sz w:val="21"/>
                      <w:szCs w:val="21"/>
                      <w:highlight w:val="none"/>
                      <w:lang w:val="en-US" w:eastAsia="zh-CN"/>
                    </w:rPr>
                    <w:t>0.00711</w:t>
                  </w:r>
                </w:p>
              </w:tc>
              <w:tc>
                <w:tcPr>
                  <w:tcW w:w="540" w:type="pct"/>
                  <w:tcBorders>
                    <w:tl2br w:val="nil"/>
                    <w:tr2bl w:val="nil"/>
                  </w:tcBorders>
                  <w:vAlign w:val="center"/>
                </w:tcPr>
                <w:p>
                  <w:pPr>
                    <w:adjustRightInd/>
                    <w:snapToGrid/>
                    <w:spacing w:line="240" w:lineRule="auto"/>
                    <w:jc w:val="center"/>
                    <w:rPr>
                      <w:color w:val="auto"/>
                      <w:sz w:val="21"/>
                      <w:szCs w:val="21"/>
                      <w:highlight w:val="none"/>
                    </w:rPr>
                  </w:pPr>
                  <w:r>
                    <w:rPr>
                      <w:color w:val="auto"/>
                      <w:sz w:val="21"/>
                      <w:szCs w:val="21"/>
                      <w:highlight w:val="none"/>
                    </w:rPr>
                    <w:t>/</w:t>
                  </w:r>
                </w:p>
              </w:tc>
              <w:tc>
                <w:tcPr>
                  <w:tcW w:w="428" w:type="pct"/>
                  <w:tcBorders>
                    <w:tl2br w:val="nil"/>
                    <w:tr2bl w:val="nil"/>
                  </w:tcBorders>
                  <w:vAlign w:val="center"/>
                </w:tcPr>
                <w:p>
                  <w:pPr>
                    <w:spacing w:line="240" w:lineRule="auto"/>
                    <w:jc w:val="center"/>
                    <w:rPr>
                      <w:rFonts w:hint="eastAsia" w:eastAsia="仿宋"/>
                      <w:color w:val="auto"/>
                      <w:kern w:val="0"/>
                      <w:sz w:val="21"/>
                      <w:szCs w:val="21"/>
                      <w:highlight w:val="none"/>
                      <w:lang w:eastAsia="zh-CN"/>
                    </w:rPr>
                  </w:pPr>
                  <w:r>
                    <w:rPr>
                      <w:rFonts w:hint="eastAsia"/>
                      <w:color w:val="auto"/>
                      <w:sz w:val="21"/>
                      <w:szCs w:val="21"/>
                      <w:highlight w:val="none"/>
                      <w:lang w:val="en-US" w:eastAsia="zh-CN"/>
                    </w:rPr>
                    <w:t>/</w:t>
                  </w:r>
                </w:p>
              </w:tc>
            </w:tr>
            <w:tr>
              <w:tblPrEx>
                <w:tblBorders>
                  <w:top w:val="single" w:color="000000" w:sz="12" w:space="0"/>
                  <w:left w:val="none" w:color="auto" w:sz="0" w:space="0"/>
                  <w:bottom w:val="single" w:color="000000" w:sz="12" w:space="0"/>
                  <w:right w:val="none" w:color="auto" w:sz="0" w:space="0"/>
                  <w:insideH w:val="single" w:color="000000" w:sz="8" w:space="0"/>
                  <w:insideV w:val="single" w:color="000000" w:sz="4" w:space="0"/>
                </w:tblBorders>
                <w:tblCellMar>
                  <w:top w:w="15" w:type="dxa"/>
                  <w:left w:w="15" w:type="dxa"/>
                  <w:bottom w:w="15" w:type="dxa"/>
                  <w:right w:w="15" w:type="dxa"/>
                </w:tblCellMar>
              </w:tblPrEx>
              <w:trPr>
                <w:trHeight w:val="363" w:hRule="atLeast"/>
                <w:jc w:val="center"/>
              </w:trPr>
              <w:tc>
                <w:tcPr>
                  <w:tcW w:w="849" w:type="pct"/>
                  <w:gridSpan w:val="2"/>
                  <w:tcBorders>
                    <w:right w:val="single" w:color="auto" w:sz="4" w:space="0"/>
                    <w:tl2br w:val="nil"/>
                    <w:tr2bl w:val="nil"/>
                  </w:tcBorders>
                  <w:vAlign w:val="center"/>
                </w:tcPr>
                <w:p>
                  <w:pPr>
                    <w:adjustRightInd/>
                    <w:snapToGrid/>
                    <w:spacing w:line="240" w:lineRule="auto"/>
                    <w:jc w:val="center"/>
                    <w:textAlignment w:val="center"/>
                    <w:rPr>
                      <w:color w:val="auto"/>
                      <w:sz w:val="21"/>
                      <w:szCs w:val="21"/>
                      <w:highlight w:val="none"/>
                    </w:rPr>
                  </w:pPr>
                  <w:r>
                    <w:rPr>
                      <w:rFonts w:hint="eastAsia"/>
                      <w:color w:val="auto"/>
                      <w:kern w:val="0"/>
                      <w:sz w:val="21"/>
                      <w:szCs w:val="21"/>
                      <w:highlight w:val="none"/>
                      <w:lang w:val="en-US" w:eastAsia="zh-CN" w:bidi="ar"/>
                    </w:rPr>
                    <w:t>该排气筒原有项目验收</w:t>
                  </w:r>
                  <w:r>
                    <w:rPr>
                      <w:color w:val="auto"/>
                      <w:kern w:val="0"/>
                      <w:sz w:val="21"/>
                      <w:szCs w:val="21"/>
                      <w:highlight w:val="none"/>
                      <w:lang w:bidi="ar"/>
                    </w:rPr>
                    <w:t>风量m</w:t>
                  </w:r>
                  <w:r>
                    <w:rPr>
                      <w:color w:val="auto"/>
                      <w:kern w:val="0"/>
                      <w:sz w:val="21"/>
                      <w:szCs w:val="21"/>
                      <w:highlight w:val="none"/>
                      <w:vertAlign w:val="superscript"/>
                      <w:lang w:bidi="ar"/>
                    </w:rPr>
                    <w:t>3</w:t>
                  </w:r>
                  <w:r>
                    <w:rPr>
                      <w:color w:val="auto"/>
                      <w:kern w:val="0"/>
                      <w:sz w:val="21"/>
                      <w:szCs w:val="21"/>
                      <w:highlight w:val="none"/>
                      <w:lang w:bidi="ar"/>
                    </w:rPr>
                    <w:t>/h</w:t>
                  </w:r>
                </w:p>
              </w:tc>
              <w:tc>
                <w:tcPr>
                  <w:tcW w:w="4150" w:type="pct"/>
                  <w:gridSpan w:val="8"/>
                  <w:tcBorders>
                    <w:left w:val="single" w:color="auto" w:sz="4" w:space="0"/>
                    <w:tl2br w:val="nil"/>
                    <w:tr2bl w:val="nil"/>
                  </w:tcBorders>
                  <w:vAlign w:val="center"/>
                </w:tcPr>
                <w:p>
                  <w:pPr>
                    <w:adjustRightInd/>
                    <w:snapToGrid/>
                    <w:spacing w:line="240" w:lineRule="auto"/>
                    <w:jc w:val="center"/>
                    <w:textAlignment w:val="center"/>
                    <w:rPr>
                      <w:color w:val="auto"/>
                      <w:sz w:val="21"/>
                      <w:szCs w:val="21"/>
                      <w:highlight w:val="none"/>
                    </w:rPr>
                  </w:pPr>
                  <w:r>
                    <w:rPr>
                      <w:rFonts w:hint="eastAsia"/>
                      <w:color w:val="auto"/>
                      <w:sz w:val="21"/>
                      <w:szCs w:val="21"/>
                      <w:highlight w:val="none"/>
                      <w:lang w:val="en-US" w:eastAsia="zh-CN"/>
                    </w:rPr>
                    <w:t>18</w:t>
                  </w:r>
                  <w:r>
                    <w:rPr>
                      <w:color w:val="auto"/>
                      <w:sz w:val="21"/>
                      <w:szCs w:val="21"/>
                      <w:highlight w:val="none"/>
                    </w:rPr>
                    <w:t>00</w:t>
                  </w:r>
                </w:p>
              </w:tc>
            </w:tr>
            <w:tr>
              <w:tblPrEx>
                <w:tblBorders>
                  <w:top w:val="single" w:color="000000" w:sz="12" w:space="0"/>
                  <w:left w:val="none" w:color="auto" w:sz="0" w:space="0"/>
                  <w:bottom w:val="single" w:color="000000" w:sz="12" w:space="0"/>
                  <w:right w:val="none" w:color="auto" w:sz="0" w:space="0"/>
                  <w:insideH w:val="single" w:color="000000" w:sz="8" w:space="0"/>
                  <w:insideV w:val="single" w:color="000000" w:sz="4" w:space="0"/>
                </w:tblBorders>
                <w:tblCellMar>
                  <w:top w:w="15" w:type="dxa"/>
                  <w:left w:w="15" w:type="dxa"/>
                  <w:bottom w:w="15" w:type="dxa"/>
                  <w:right w:w="15" w:type="dxa"/>
                </w:tblCellMar>
              </w:tblPrEx>
              <w:trPr>
                <w:trHeight w:val="363" w:hRule="atLeast"/>
                <w:jc w:val="center"/>
              </w:trPr>
              <w:tc>
                <w:tcPr>
                  <w:tcW w:w="849" w:type="pct"/>
                  <w:gridSpan w:val="2"/>
                  <w:tcBorders>
                    <w:right w:val="single" w:color="auto" w:sz="4" w:space="0"/>
                    <w:tl2br w:val="nil"/>
                    <w:tr2bl w:val="nil"/>
                  </w:tcBorders>
                  <w:vAlign w:val="center"/>
                </w:tcPr>
                <w:p>
                  <w:pPr>
                    <w:adjustRightInd/>
                    <w:snapToGrid/>
                    <w:spacing w:line="240" w:lineRule="auto"/>
                    <w:jc w:val="center"/>
                    <w:textAlignment w:val="center"/>
                    <w:rPr>
                      <w:color w:val="auto"/>
                      <w:sz w:val="21"/>
                      <w:szCs w:val="21"/>
                      <w:highlight w:val="none"/>
                    </w:rPr>
                  </w:pPr>
                  <w:r>
                    <w:rPr>
                      <w:color w:val="auto"/>
                      <w:kern w:val="0"/>
                      <w:sz w:val="21"/>
                      <w:szCs w:val="21"/>
                      <w:highlight w:val="none"/>
                      <w:lang w:bidi="ar"/>
                    </w:rPr>
                    <w:t>评价结果</w:t>
                  </w:r>
                </w:p>
              </w:tc>
              <w:tc>
                <w:tcPr>
                  <w:tcW w:w="4150" w:type="pct"/>
                  <w:gridSpan w:val="8"/>
                  <w:tcBorders>
                    <w:left w:val="single" w:color="auto" w:sz="4" w:space="0"/>
                    <w:tl2br w:val="nil"/>
                    <w:tr2bl w:val="nil"/>
                  </w:tcBorders>
                  <w:vAlign w:val="center"/>
                </w:tcPr>
                <w:p>
                  <w:pPr>
                    <w:adjustRightInd/>
                    <w:snapToGrid/>
                    <w:spacing w:line="240" w:lineRule="auto"/>
                    <w:jc w:val="center"/>
                    <w:textAlignment w:val="center"/>
                    <w:rPr>
                      <w:color w:val="auto"/>
                      <w:sz w:val="21"/>
                      <w:szCs w:val="21"/>
                      <w:highlight w:val="none"/>
                    </w:rPr>
                  </w:pPr>
                  <w:r>
                    <w:rPr>
                      <w:rFonts w:hint="eastAsia"/>
                      <w:color w:val="auto"/>
                      <w:sz w:val="21"/>
                      <w:szCs w:val="21"/>
                      <w:highlight w:val="none"/>
                      <w:lang w:val="en-US" w:eastAsia="zh-CN"/>
                    </w:rPr>
                    <w:t>13</w:t>
                  </w:r>
                  <w:r>
                    <w:rPr>
                      <w:color w:val="auto"/>
                      <w:sz w:val="21"/>
                      <w:szCs w:val="21"/>
                      <w:highlight w:val="none"/>
                    </w:rPr>
                    <w:t>#排气筒颗粒物排放浓度、排放速率符合</w:t>
                  </w:r>
                  <w:r>
                    <w:rPr>
                      <w:rFonts w:hint="eastAsia"/>
                      <w:color w:val="auto"/>
                      <w:sz w:val="21"/>
                      <w:szCs w:val="21"/>
                      <w:highlight w:val="none"/>
                    </w:rPr>
                    <w:t>《合成树脂工业污染物排放标准》（GB31572-2015）</w:t>
                  </w:r>
                </w:p>
              </w:tc>
            </w:tr>
          </w:tbl>
          <w:p>
            <w:pPr>
              <w:jc w:val="center"/>
              <w:rPr>
                <w:color w:val="auto"/>
                <w:szCs w:val="24"/>
                <w:highlight w:val="none"/>
              </w:rPr>
            </w:pPr>
          </w:p>
        </w:tc>
      </w:tr>
    </w:tbl>
    <w:p>
      <w:pPr>
        <w:rPr>
          <w:color w:val="auto"/>
          <w:highlight w:val="none"/>
        </w:rPr>
        <w:sectPr>
          <w:headerReference r:id="rId13" w:type="first"/>
          <w:footerReference r:id="rId14" w:type="first"/>
          <w:pgSz w:w="11906" w:h="16838"/>
          <w:pgMar w:top="1440" w:right="1531" w:bottom="1440" w:left="1531" w:header="720" w:footer="720" w:gutter="0"/>
          <w:pgBorders>
            <w:top w:val="none" w:sz="0" w:space="0"/>
            <w:left w:val="none" w:sz="0" w:space="0"/>
            <w:bottom w:val="none" w:sz="0" w:space="0"/>
            <w:right w:val="none" w:sz="0" w:space="0"/>
          </w:pgBorders>
          <w:cols w:space="720" w:num="1"/>
          <w:titlePg/>
          <w:docGrid w:type="lines" w:linePitch="319" w:charSpace="0"/>
        </w:sectPr>
      </w:pPr>
    </w:p>
    <w:tbl>
      <w:tblPr>
        <w:tblStyle w:val="17"/>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0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2792" w:hRule="atLeast"/>
        </w:trPr>
        <w:tc>
          <w:tcPr>
            <w:tcW w:w="5000" w:type="pct"/>
          </w:tcPr>
          <w:p>
            <w:pPr>
              <w:snapToGrid/>
              <w:ind w:firstLine="482" w:firstLineChars="200"/>
              <w:rPr>
                <w:b/>
                <w:bCs/>
                <w:color w:val="auto"/>
                <w:szCs w:val="22"/>
                <w:highlight w:val="none"/>
              </w:rPr>
            </w:pPr>
            <w:r>
              <w:rPr>
                <w:b/>
                <w:bCs/>
                <w:color w:val="auto"/>
                <w:szCs w:val="22"/>
                <w:highlight w:val="none"/>
              </w:rPr>
              <w:t>3、噪声</w:t>
            </w:r>
          </w:p>
          <w:p>
            <w:pPr>
              <w:snapToGrid/>
              <w:ind w:firstLine="480" w:firstLineChars="200"/>
              <w:rPr>
                <w:color w:val="auto"/>
                <w:szCs w:val="22"/>
                <w:highlight w:val="none"/>
              </w:rPr>
            </w:pPr>
            <w:r>
              <w:rPr>
                <w:color w:val="auto"/>
                <w:szCs w:val="22"/>
                <w:highlight w:val="none"/>
              </w:rPr>
              <w:t>本次验收项目验收监测期间噪声</w:t>
            </w:r>
            <w:r>
              <w:rPr>
                <w:color w:val="auto"/>
                <w:szCs w:val="22"/>
                <w:highlight w:val="none"/>
                <w:lang w:val="zh-CN"/>
              </w:rPr>
              <w:t>监测结果与评价见</w:t>
            </w:r>
            <w:r>
              <w:rPr>
                <w:color w:val="auto"/>
                <w:szCs w:val="22"/>
                <w:highlight w:val="none"/>
              </w:rPr>
              <w:t>下</w:t>
            </w:r>
            <w:r>
              <w:rPr>
                <w:color w:val="auto"/>
                <w:szCs w:val="22"/>
                <w:highlight w:val="none"/>
                <w:lang w:val="zh-CN"/>
              </w:rPr>
              <w:t>表</w:t>
            </w:r>
            <w:r>
              <w:rPr>
                <w:color w:val="auto"/>
                <w:szCs w:val="22"/>
                <w:highlight w:val="none"/>
              </w:rPr>
              <w:t>。</w:t>
            </w:r>
          </w:p>
          <w:p>
            <w:pPr>
              <w:pStyle w:val="22"/>
              <w:spacing w:line="360" w:lineRule="auto"/>
              <w:jc w:val="center"/>
              <w:rPr>
                <w:rFonts w:ascii="Times New Roman" w:hAnsi="Times New Roman" w:eastAsia="仿宋" w:cs="Times New Roman"/>
                <w:b/>
                <w:color w:val="auto"/>
                <w:kern w:val="2"/>
                <w:highlight w:val="none"/>
                <w:lang w:val="zh-CN"/>
              </w:rPr>
            </w:pPr>
            <w:r>
              <w:rPr>
                <w:rFonts w:ascii="Times New Roman" w:hAnsi="Times New Roman" w:eastAsia="仿宋" w:cs="Times New Roman"/>
                <w:b/>
                <w:color w:val="auto"/>
                <w:kern w:val="2"/>
                <w:highlight w:val="none"/>
              </w:rPr>
              <w:t>表7-</w:t>
            </w:r>
            <w:r>
              <w:rPr>
                <w:rFonts w:hint="eastAsia" w:ascii="Times New Roman" w:hAnsi="Times New Roman" w:eastAsia="仿宋" w:cs="Times New Roman"/>
                <w:b/>
                <w:color w:val="auto"/>
                <w:kern w:val="2"/>
                <w:highlight w:val="none"/>
                <w:lang w:val="en-US" w:eastAsia="zh-CN"/>
              </w:rPr>
              <w:t>3</w:t>
            </w:r>
            <w:r>
              <w:rPr>
                <w:rFonts w:ascii="Times New Roman" w:hAnsi="Times New Roman" w:eastAsia="仿宋" w:cs="Times New Roman"/>
                <w:b/>
                <w:color w:val="auto"/>
                <w:kern w:val="2"/>
                <w:highlight w:val="none"/>
                <w:lang w:val="zh-CN"/>
              </w:rPr>
              <w:t>噪声监测结果与评价一览表</w:t>
            </w:r>
          </w:p>
          <w:tbl>
            <w:tblPr>
              <w:tblStyle w:val="16"/>
              <w:tblW w:w="4997" w:type="pct"/>
              <w:jc w:val="center"/>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autofit"/>
              <w:tblCellMar>
                <w:top w:w="0" w:type="dxa"/>
                <w:left w:w="108" w:type="dxa"/>
                <w:bottom w:w="0" w:type="dxa"/>
                <w:right w:w="108" w:type="dxa"/>
              </w:tblCellMar>
            </w:tblPr>
            <w:tblGrid>
              <w:gridCol w:w="1427"/>
              <w:gridCol w:w="1434"/>
              <w:gridCol w:w="1562"/>
              <w:gridCol w:w="1472"/>
              <w:gridCol w:w="1472"/>
              <w:gridCol w:w="1472"/>
            </w:tblGrid>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807" w:type="pct"/>
                  <w:tcBorders>
                    <w:tl2br w:val="nil"/>
                    <w:tr2bl w:val="nil"/>
                  </w:tcBorders>
                  <w:vAlign w:val="center"/>
                </w:tcPr>
                <w:p>
                  <w:pPr>
                    <w:pStyle w:val="23"/>
                    <w:keepNext w:val="0"/>
                    <w:keepLines w:val="0"/>
                    <w:pageBreakBefore w:val="0"/>
                    <w:kinsoku/>
                    <w:wordWrap/>
                    <w:topLinePunct w:val="0"/>
                    <w:autoSpaceDE/>
                    <w:autoSpaceDN/>
                    <w:bidi w:val="0"/>
                    <w:adjustRightInd w:val="0"/>
                    <w:snapToGrid w:val="0"/>
                    <w:spacing w:line="240" w:lineRule="auto"/>
                    <w:jc w:val="center"/>
                    <w:rPr>
                      <w:color w:val="auto"/>
                      <w:szCs w:val="21"/>
                      <w:highlight w:val="none"/>
                    </w:rPr>
                  </w:pPr>
                  <w:r>
                    <w:rPr>
                      <w:color w:val="auto"/>
                      <w:szCs w:val="21"/>
                      <w:highlight w:val="none"/>
                    </w:rPr>
                    <w:t>监测时间</w:t>
                  </w:r>
                </w:p>
              </w:tc>
              <w:tc>
                <w:tcPr>
                  <w:tcW w:w="811" w:type="pct"/>
                  <w:tcBorders>
                    <w:tl2br w:val="nil"/>
                    <w:tr2bl w:val="nil"/>
                  </w:tcBorders>
                  <w:vAlign w:val="center"/>
                </w:tcPr>
                <w:p>
                  <w:pPr>
                    <w:pStyle w:val="23"/>
                    <w:keepNext w:val="0"/>
                    <w:keepLines w:val="0"/>
                    <w:pageBreakBefore w:val="0"/>
                    <w:kinsoku/>
                    <w:wordWrap/>
                    <w:topLinePunct w:val="0"/>
                    <w:autoSpaceDE/>
                    <w:autoSpaceDN/>
                    <w:bidi w:val="0"/>
                    <w:adjustRightInd w:val="0"/>
                    <w:snapToGrid w:val="0"/>
                    <w:spacing w:line="240" w:lineRule="auto"/>
                    <w:jc w:val="center"/>
                    <w:rPr>
                      <w:color w:val="auto"/>
                      <w:szCs w:val="21"/>
                      <w:highlight w:val="none"/>
                    </w:rPr>
                  </w:pPr>
                  <w:r>
                    <w:rPr>
                      <w:color w:val="auto"/>
                      <w:szCs w:val="21"/>
                      <w:highlight w:val="none"/>
                    </w:rPr>
                    <w:t>监测点位</w:t>
                  </w:r>
                </w:p>
              </w:tc>
              <w:tc>
                <w:tcPr>
                  <w:tcW w:w="883" w:type="pct"/>
                  <w:tcBorders>
                    <w:tl2br w:val="nil"/>
                    <w:tr2bl w:val="nil"/>
                  </w:tcBorders>
                  <w:vAlign w:val="center"/>
                </w:tcPr>
                <w:p>
                  <w:pPr>
                    <w:pStyle w:val="23"/>
                    <w:keepNext w:val="0"/>
                    <w:keepLines w:val="0"/>
                    <w:pageBreakBefore w:val="0"/>
                    <w:kinsoku/>
                    <w:wordWrap/>
                    <w:topLinePunct w:val="0"/>
                    <w:autoSpaceDE/>
                    <w:autoSpaceDN/>
                    <w:bidi w:val="0"/>
                    <w:adjustRightInd w:val="0"/>
                    <w:snapToGrid w:val="0"/>
                    <w:spacing w:line="240" w:lineRule="auto"/>
                    <w:jc w:val="center"/>
                    <w:rPr>
                      <w:color w:val="auto"/>
                      <w:szCs w:val="21"/>
                      <w:highlight w:val="none"/>
                    </w:rPr>
                  </w:pPr>
                  <w:r>
                    <w:rPr>
                      <w:color w:val="auto"/>
                      <w:szCs w:val="21"/>
                      <w:highlight w:val="none"/>
                    </w:rPr>
                    <w:t>昼间噪声dB（A）</w:t>
                  </w:r>
                </w:p>
              </w:tc>
              <w:tc>
                <w:tcPr>
                  <w:tcW w:w="832" w:type="pct"/>
                  <w:tcBorders>
                    <w:tl2br w:val="nil"/>
                    <w:tr2bl w:val="nil"/>
                  </w:tcBorders>
                  <w:vAlign w:val="center"/>
                </w:tcPr>
                <w:p>
                  <w:pPr>
                    <w:pStyle w:val="23"/>
                    <w:keepNext w:val="0"/>
                    <w:keepLines w:val="0"/>
                    <w:pageBreakBefore w:val="0"/>
                    <w:kinsoku/>
                    <w:wordWrap/>
                    <w:topLinePunct w:val="0"/>
                    <w:autoSpaceDE/>
                    <w:autoSpaceDN/>
                    <w:bidi w:val="0"/>
                    <w:adjustRightInd w:val="0"/>
                    <w:snapToGrid w:val="0"/>
                    <w:spacing w:line="240" w:lineRule="auto"/>
                    <w:jc w:val="center"/>
                    <w:rPr>
                      <w:color w:val="auto"/>
                      <w:szCs w:val="21"/>
                      <w:highlight w:val="none"/>
                    </w:rPr>
                  </w:pPr>
                  <w:r>
                    <w:rPr>
                      <w:color w:val="auto"/>
                      <w:szCs w:val="21"/>
                      <w:highlight w:val="none"/>
                    </w:rPr>
                    <w:t>标准值</w:t>
                  </w:r>
                </w:p>
              </w:tc>
              <w:tc>
                <w:tcPr>
                  <w:tcW w:w="832" w:type="pct"/>
                  <w:tcBorders>
                    <w:tl2br w:val="nil"/>
                    <w:tr2bl w:val="nil"/>
                  </w:tcBorders>
                  <w:vAlign w:val="center"/>
                </w:tcPr>
                <w:p>
                  <w:pPr>
                    <w:pStyle w:val="23"/>
                    <w:keepNext w:val="0"/>
                    <w:keepLines w:val="0"/>
                    <w:pageBreakBefore w:val="0"/>
                    <w:kinsoku/>
                    <w:wordWrap/>
                    <w:topLinePunct w:val="0"/>
                    <w:autoSpaceDE/>
                    <w:autoSpaceDN/>
                    <w:bidi w:val="0"/>
                    <w:adjustRightInd w:val="0"/>
                    <w:snapToGrid w:val="0"/>
                    <w:spacing w:line="240" w:lineRule="auto"/>
                    <w:jc w:val="center"/>
                    <w:rPr>
                      <w:color w:val="auto"/>
                      <w:szCs w:val="21"/>
                      <w:highlight w:val="none"/>
                    </w:rPr>
                  </w:pPr>
                  <w:r>
                    <w:rPr>
                      <w:rFonts w:hint="eastAsia"/>
                      <w:color w:val="auto"/>
                      <w:szCs w:val="21"/>
                      <w:highlight w:val="none"/>
                      <w:lang w:val="en-US" w:eastAsia="zh-CN"/>
                    </w:rPr>
                    <w:t>夜</w:t>
                  </w:r>
                  <w:r>
                    <w:rPr>
                      <w:color w:val="auto"/>
                      <w:szCs w:val="21"/>
                      <w:highlight w:val="none"/>
                    </w:rPr>
                    <w:t>间噪声dB（A）</w:t>
                  </w:r>
                </w:p>
              </w:tc>
              <w:tc>
                <w:tcPr>
                  <w:tcW w:w="832" w:type="pct"/>
                  <w:tcBorders>
                    <w:tl2br w:val="nil"/>
                    <w:tr2bl w:val="nil"/>
                  </w:tcBorders>
                  <w:vAlign w:val="center"/>
                </w:tcPr>
                <w:p>
                  <w:pPr>
                    <w:pStyle w:val="23"/>
                    <w:keepNext w:val="0"/>
                    <w:keepLines w:val="0"/>
                    <w:pageBreakBefore w:val="0"/>
                    <w:kinsoku/>
                    <w:wordWrap/>
                    <w:topLinePunct w:val="0"/>
                    <w:autoSpaceDE/>
                    <w:autoSpaceDN/>
                    <w:bidi w:val="0"/>
                    <w:adjustRightInd w:val="0"/>
                    <w:snapToGrid w:val="0"/>
                    <w:spacing w:line="240" w:lineRule="auto"/>
                    <w:jc w:val="center"/>
                    <w:rPr>
                      <w:color w:val="auto"/>
                      <w:szCs w:val="21"/>
                      <w:highlight w:val="none"/>
                    </w:rPr>
                  </w:pPr>
                  <w:r>
                    <w:rPr>
                      <w:color w:val="auto"/>
                      <w:szCs w:val="21"/>
                      <w:highlight w:val="none"/>
                    </w:rPr>
                    <w:t>标准值</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807" w:type="pct"/>
                  <w:vMerge w:val="restart"/>
                  <w:tcBorders>
                    <w:tl2br w:val="nil"/>
                    <w:tr2bl w:val="nil"/>
                  </w:tcBorders>
                  <w:vAlign w:val="center"/>
                </w:tcPr>
                <w:p>
                  <w:pPr>
                    <w:pStyle w:val="23"/>
                    <w:keepNext w:val="0"/>
                    <w:keepLines w:val="0"/>
                    <w:pageBreakBefore w:val="0"/>
                    <w:kinsoku/>
                    <w:wordWrap/>
                    <w:topLinePunct w:val="0"/>
                    <w:autoSpaceDE/>
                    <w:autoSpaceDN/>
                    <w:bidi w:val="0"/>
                    <w:adjustRightInd w:val="0"/>
                    <w:snapToGrid w:val="0"/>
                    <w:spacing w:line="240" w:lineRule="auto"/>
                    <w:jc w:val="center"/>
                    <w:rPr>
                      <w:color w:val="auto"/>
                      <w:szCs w:val="21"/>
                      <w:highlight w:val="none"/>
                    </w:rPr>
                  </w:pPr>
                  <w:r>
                    <w:rPr>
                      <w:rFonts w:hint="eastAsia"/>
                      <w:color w:val="auto"/>
                      <w:szCs w:val="21"/>
                      <w:highlight w:val="none"/>
                    </w:rPr>
                    <w:t>2021年</w:t>
                  </w:r>
                  <w:r>
                    <w:rPr>
                      <w:rFonts w:hint="eastAsia"/>
                      <w:color w:val="auto"/>
                      <w:szCs w:val="21"/>
                      <w:highlight w:val="none"/>
                      <w:lang w:val="en-US" w:eastAsia="zh-CN"/>
                    </w:rPr>
                    <w:t>9</w:t>
                  </w:r>
                  <w:r>
                    <w:rPr>
                      <w:color w:val="auto"/>
                      <w:szCs w:val="21"/>
                      <w:highlight w:val="none"/>
                    </w:rPr>
                    <w:t>月</w:t>
                  </w:r>
                  <w:r>
                    <w:rPr>
                      <w:rFonts w:hint="eastAsia"/>
                      <w:color w:val="auto"/>
                      <w:szCs w:val="21"/>
                      <w:highlight w:val="none"/>
                      <w:lang w:val="en-US" w:eastAsia="zh-CN"/>
                    </w:rPr>
                    <w:t>1</w:t>
                  </w:r>
                  <w:r>
                    <w:rPr>
                      <w:color w:val="auto"/>
                      <w:szCs w:val="21"/>
                      <w:highlight w:val="none"/>
                    </w:rPr>
                    <w:t>4日</w:t>
                  </w:r>
                </w:p>
              </w:tc>
              <w:tc>
                <w:tcPr>
                  <w:tcW w:w="811" w:type="pct"/>
                  <w:tcBorders>
                    <w:tl2br w:val="nil"/>
                    <w:tr2bl w:val="nil"/>
                  </w:tcBorders>
                  <w:vAlign w:val="center"/>
                </w:tcPr>
                <w:p>
                  <w:pPr>
                    <w:pStyle w:val="23"/>
                    <w:keepNext w:val="0"/>
                    <w:keepLines w:val="0"/>
                    <w:pageBreakBefore w:val="0"/>
                    <w:kinsoku/>
                    <w:wordWrap/>
                    <w:topLinePunct w:val="0"/>
                    <w:autoSpaceDE/>
                    <w:autoSpaceDN/>
                    <w:bidi w:val="0"/>
                    <w:adjustRightInd w:val="0"/>
                    <w:snapToGrid w:val="0"/>
                    <w:spacing w:line="240" w:lineRule="auto"/>
                    <w:jc w:val="center"/>
                    <w:rPr>
                      <w:color w:val="auto"/>
                      <w:szCs w:val="21"/>
                      <w:highlight w:val="none"/>
                    </w:rPr>
                  </w:pPr>
                  <w:r>
                    <w:rPr>
                      <w:color w:val="auto"/>
                      <w:szCs w:val="21"/>
                      <w:highlight w:val="none"/>
                    </w:rPr>
                    <w:t>东厂界</w:t>
                  </w:r>
                </w:p>
              </w:tc>
              <w:tc>
                <w:tcPr>
                  <w:tcW w:w="883" w:type="pct"/>
                  <w:tcBorders>
                    <w:tl2br w:val="nil"/>
                    <w:tr2bl w:val="nil"/>
                  </w:tcBorders>
                  <w:vAlign w:val="center"/>
                </w:tcPr>
                <w:p>
                  <w:pPr>
                    <w:pStyle w:val="23"/>
                    <w:keepNext w:val="0"/>
                    <w:keepLines w:val="0"/>
                    <w:pageBreakBefore w:val="0"/>
                    <w:kinsoku/>
                    <w:wordWrap/>
                    <w:topLinePunct w:val="0"/>
                    <w:autoSpaceDE/>
                    <w:autoSpaceDN/>
                    <w:bidi w:val="0"/>
                    <w:adjustRightInd w:val="0"/>
                    <w:snapToGrid w:val="0"/>
                    <w:spacing w:line="240" w:lineRule="auto"/>
                    <w:jc w:val="center"/>
                    <w:rPr>
                      <w:rFonts w:hint="default" w:eastAsia="仿宋"/>
                      <w:color w:val="auto"/>
                      <w:szCs w:val="21"/>
                      <w:highlight w:val="none"/>
                      <w:lang w:val="en-US" w:eastAsia="zh-CN"/>
                    </w:rPr>
                  </w:pPr>
                  <w:r>
                    <w:rPr>
                      <w:rFonts w:hint="eastAsia"/>
                      <w:color w:val="auto"/>
                      <w:szCs w:val="21"/>
                      <w:highlight w:val="none"/>
                      <w:lang w:val="en-US" w:eastAsia="zh-CN"/>
                    </w:rPr>
                    <w:t>61.8</w:t>
                  </w:r>
                </w:p>
              </w:tc>
              <w:tc>
                <w:tcPr>
                  <w:tcW w:w="832" w:type="pct"/>
                  <w:vMerge w:val="restart"/>
                  <w:tcBorders>
                    <w:tl2br w:val="nil"/>
                    <w:tr2bl w:val="nil"/>
                  </w:tcBorders>
                  <w:vAlign w:val="center"/>
                </w:tcPr>
                <w:p>
                  <w:pPr>
                    <w:pStyle w:val="23"/>
                    <w:keepNext w:val="0"/>
                    <w:keepLines w:val="0"/>
                    <w:pageBreakBefore w:val="0"/>
                    <w:kinsoku/>
                    <w:wordWrap/>
                    <w:topLinePunct w:val="0"/>
                    <w:autoSpaceDE/>
                    <w:autoSpaceDN/>
                    <w:bidi w:val="0"/>
                    <w:adjustRightInd w:val="0"/>
                    <w:snapToGrid w:val="0"/>
                    <w:spacing w:line="240" w:lineRule="auto"/>
                    <w:jc w:val="center"/>
                    <w:rPr>
                      <w:color w:val="auto"/>
                      <w:szCs w:val="21"/>
                      <w:highlight w:val="none"/>
                    </w:rPr>
                  </w:pPr>
                  <w:r>
                    <w:rPr>
                      <w:color w:val="auto"/>
                      <w:szCs w:val="21"/>
                      <w:highlight w:val="none"/>
                    </w:rPr>
                    <w:t>昼间≤6</w:t>
                  </w:r>
                  <w:r>
                    <w:rPr>
                      <w:rFonts w:hint="eastAsia"/>
                      <w:color w:val="auto"/>
                      <w:szCs w:val="21"/>
                      <w:highlight w:val="none"/>
                      <w:lang w:val="en-US" w:eastAsia="zh-CN"/>
                    </w:rPr>
                    <w:t>5</w:t>
                  </w:r>
                  <w:r>
                    <w:rPr>
                      <w:color w:val="auto"/>
                      <w:szCs w:val="21"/>
                      <w:highlight w:val="none"/>
                    </w:rPr>
                    <w:t>dB(A)</w:t>
                  </w:r>
                </w:p>
              </w:tc>
              <w:tc>
                <w:tcPr>
                  <w:tcW w:w="832" w:type="pct"/>
                  <w:tcBorders>
                    <w:tl2br w:val="nil"/>
                    <w:tr2bl w:val="nil"/>
                  </w:tcBorders>
                  <w:vAlign w:val="center"/>
                </w:tcPr>
                <w:p>
                  <w:pPr>
                    <w:pStyle w:val="23"/>
                    <w:keepNext w:val="0"/>
                    <w:keepLines w:val="0"/>
                    <w:pageBreakBefore w:val="0"/>
                    <w:kinsoku/>
                    <w:wordWrap/>
                    <w:topLinePunct w:val="0"/>
                    <w:autoSpaceDE/>
                    <w:autoSpaceDN/>
                    <w:bidi w:val="0"/>
                    <w:adjustRightInd w:val="0"/>
                    <w:snapToGrid w:val="0"/>
                    <w:spacing w:line="240" w:lineRule="auto"/>
                    <w:jc w:val="center"/>
                    <w:rPr>
                      <w:rFonts w:hint="default" w:eastAsia="仿宋"/>
                      <w:color w:val="auto"/>
                      <w:szCs w:val="21"/>
                      <w:highlight w:val="none"/>
                      <w:lang w:val="en-US" w:eastAsia="zh-CN"/>
                    </w:rPr>
                  </w:pPr>
                  <w:r>
                    <w:rPr>
                      <w:rFonts w:hint="eastAsia"/>
                      <w:color w:val="auto"/>
                      <w:szCs w:val="21"/>
                      <w:highlight w:val="none"/>
                      <w:lang w:val="en-US" w:eastAsia="zh-CN"/>
                    </w:rPr>
                    <w:t>51.7</w:t>
                  </w:r>
                </w:p>
              </w:tc>
              <w:tc>
                <w:tcPr>
                  <w:tcW w:w="832" w:type="pct"/>
                  <w:vMerge w:val="restart"/>
                  <w:tcBorders>
                    <w:tl2br w:val="nil"/>
                    <w:tr2bl w:val="nil"/>
                  </w:tcBorders>
                  <w:vAlign w:val="center"/>
                </w:tcPr>
                <w:p>
                  <w:pPr>
                    <w:pStyle w:val="23"/>
                    <w:keepNext w:val="0"/>
                    <w:keepLines w:val="0"/>
                    <w:pageBreakBefore w:val="0"/>
                    <w:kinsoku/>
                    <w:wordWrap/>
                    <w:topLinePunct w:val="0"/>
                    <w:autoSpaceDE/>
                    <w:autoSpaceDN/>
                    <w:bidi w:val="0"/>
                    <w:adjustRightInd w:val="0"/>
                    <w:snapToGrid w:val="0"/>
                    <w:spacing w:line="240" w:lineRule="auto"/>
                    <w:jc w:val="center"/>
                    <w:rPr>
                      <w:color w:val="auto"/>
                      <w:szCs w:val="21"/>
                      <w:highlight w:val="none"/>
                    </w:rPr>
                  </w:pPr>
                  <w:r>
                    <w:rPr>
                      <w:rFonts w:hint="eastAsia"/>
                      <w:color w:val="auto"/>
                      <w:szCs w:val="21"/>
                      <w:highlight w:val="none"/>
                      <w:lang w:val="en-US" w:eastAsia="zh-CN"/>
                    </w:rPr>
                    <w:t>夜</w:t>
                  </w:r>
                  <w:r>
                    <w:rPr>
                      <w:color w:val="auto"/>
                      <w:szCs w:val="21"/>
                      <w:highlight w:val="none"/>
                    </w:rPr>
                    <w:t>间≤</w:t>
                  </w:r>
                  <w:r>
                    <w:rPr>
                      <w:rFonts w:hint="eastAsia"/>
                      <w:color w:val="auto"/>
                      <w:szCs w:val="21"/>
                      <w:highlight w:val="none"/>
                      <w:lang w:val="en-US" w:eastAsia="zh-CN"/>
                    </w:rPr>
                    <w:t>55</w:t>
                  </w:r>
                  <w:r>
                    <w:rPr>
                      <w:color w:val="auto"/>
                      <w:szCs w:val="21"/>
                      <w:highlight w:val="none"/>
                    </w:rPr>
                    <w:t>dB(A)</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807" w:type="pct"/>
                  <w:vMerge w:val="continue"/>
                  <w:tcBorders>
                    <w:tl2br w:val="nil"/>
                    <w:tr2bl w:val="nil"/>
                  </w:tcBorders>
                  <w:vAlign w:val="center"/>
                </w:tcPr>
                <w:p>
                  <w:pPr>
                    <w:pStyle w:val="23"/>
                    <w:keepNext w:val="0"/>
                    <w:keepLines w:val="0"/>
                    <w:pageBreakBefore w:val="0"/>
                    <w:kinsoku/>
                    <w:wordWrap/>
                    <w:topLinePunct w:val="0"/>
                    <w:autoSpaceDE/>
                    <w:autoSpaceDN/>
                    <w:bidi w:val="0"/>
                    <w:adjustRightInd w:val="0"/>
                    <w:snapToGrid w:val="0"/>
                    <w:spacing w:line="240" w:lineRule="auto"/>
                    <w:jc w:val="center"/>
                    <w:rPr>
                      <w:color w:val="auto"/>
                      <w:szCs w:val="21"/>
                      <w:highlight w:val="none"/>
                    </w:rPr>
                  </w:pPr>
                </w:p>
              </w:tc>
              <w:tc>
                <w:tcPr>
                  <w:tcW w:w="811" w:type="pct"/>
                  <w:tcBorders>
                    <w:tl2br w:val="nil"/>
                    <w:tr2bl w:val="nil"/>
                  </w:tcBorders>
                  <w:vAlign w:val="center"/>
                </w:tcPr>
                <w:p>
                  <w:pPr>
                    <w:pStyle w:val="23"/>
                    <w:keepNext w:val="0"/>
                    <w:keepLines w:val="0"/>
                    <w:pageBreakBefore w:val="0"/>
                    <w:kinsoku/>
                    <w:wordWrap/>
                    <w:topLinePunct w:val="0"/>
                    <w:autoSpaceDE/>
                    <w:autoSpaceDN/>
                    <w:bidi w:val="0"/>
                    <w:adjustRightInd w:val="0"/>
                    <w:snapToGrid w:val="0"/>
                    <w:spacing w:line="240" w:lineRule="auto"/>
                    <w:jc w:val="center"/>
                    <w:rPr>
                      <w:color w:val="auto"/>
                      <w:szCs w:val="21"/>
                      <w:highlight w:val="none"/>
                    </w:rPr>
                  </w:pPr>
                  <w:r>
                    <w:rPr>
                      <w:color w:val="auto"/>
                      <w:szCs w:val="21"/>
                      <w:highlight w:val="none"/>
                    </w:rPr>
                    <w:t>南厂界</w:t>
                  </w:r>
                </w:p>
              </w:tc>
              <w:tc>
                <w:tcPr>
                  <w:tcW w:w="883" w:type="pct"/>
                  <w:tcBorders>
                    <w:tl2br w:val="nil"/>
                    <w:tr2bl w:val="nil"/>
                  </w:tcBorders>
                  <w:vAlign w:val="center"/>
                </w:tcPr>
                <w:p>
                  <w:pPr>
                    <w:keepNext w:val="0"/>
                    <w:keepLines w:val="0"/>
                    <w:pageBreakBefore w:val="0"/>
                    <w:tabs>
                      <w:tab w:val="left" w:pos="360"/>
                      <w:tab w:val="left" w:pos="1080"/>
                    </w:tabs>
                    <w:kinsoku/>
                    <w:wordWrap/>
                    <w:topLinePunct w:val="0"/>
                    <w:autoSpaceDE/>
                    <w:autoSpaceDN/>
                    <w:bidi w:val="0"/>
                    <w:adjustRightInd w:val="0"/>
                    <w:snapToGrid w:val="0"/>
                    <w:spacing w:line="240" w:lineRule="auto"/>
                    <w:jc w:val="center"/>
                    <w:rPr>
                      <w:rFonts w:hint="default" w:eastAsia="仿宋"/>
                      <w:color w:val="auto"/>
                      <w:kern w:val="0"/>
                      <w:sz w:val="21"/>
                      <w:szCs w:val="21"/>
                      <w:highlight w:val="none"/>
                      <w:lang w:val="en-US" w:eastAsia="zh-CN"/>
                    </w:rPr>
                  </w:pPr>
                  <w:r>
                    <w:rPr>
                      <w:rFonts w:hint="eastAsia"/>
                      <w:color w:val="auto"/>
                      <w:kern w:val="0"/>
                      <w:sz w:val="21"/>
                      <w:szCs w:val="21"/>
                      <w:highlight w:val="none"/>
                      <w:lang w:val="en-US" w:eastAsia="zh-CN"/>
                    </w:rPr>
                    <w:t>60.5</w:t>
                  </w:r>
                </w:p>
              </w:tc>
              <w:tc>
                <w:tcPr>
                  <w:tcW w:w="832" w:type="pct"/>
                  <w:vMerge w:val="continue"/>
                  <w:tcBorders>
                    <w:tl2br w:val="nil"/>
                    <w:tr2bl w:val="nil"/>
                  </w:tcBorders>
                  <w:vAlign w:val="center"/>
                </w:tcPr>
                <w:p>
                  <w:pPr>
                    <w:pStyle w:val="23"/>
                    <w:keepNext w:val="0"/>
                    <w:keepLines w:val="0"/>
                    <w:pageBreakBefore w:val="0"/>
                    <w:kinsoku/>
                    <w:wordWrap/>
                    <w:topLinePunct w:val="0"/>
                    <w:autoSpaceDE/>
                    <w:autoSpaceDN/>
                    <w:bidi w:val="0"/>
                    <w:adjustRightInd w:val="0"/>
                    <w:snapToGrid w:val="0"/>
                    <w:spacing w:line="240" w:lineRule="auto"/>
                    <w:jc w:val="center"/>
                    <w:rPr>
                      <w:color w:val="auto"/>
                      <w:szCs w:val="21"/>
                      <w:highlight w:val="none"/>
                    </w:rPr>
                  </w:pPr>
                </w:p>
              </w:tc>
              <w:tc>
                <w:tcPr>
                  <w:tcW w:w="832" w:type="pct"/>
                  <w:tcBorders>
                    <w:tl2br w:val="nil"/>
                    <w:tr2bl w:val="nil"/>
                  </w:tcBorders>
                  <w:vAlign w:val="center"/>
                </w:tcPr>
                <w:p>
                  <w:pPr>
                    <w:pStyle w:val="23"/>
                    <w:keepNext w:val="0"/>
                    <w:keepLines w:val="0"/>
                    <w:pageBreakBefore w:val="0"/>
                    <w:kinsoku/>
                    <w:wordWrap/>
                    <w:topLinePunct w:val="0"/>
                    <w:autoSpaceDE/>
                    <w:autoSpaceDN/>
                    <w:bidi w:val="0"/>
                    <w:adjustRightInd w:val="0"/>
                    <w:snapToGrid w:val="0"/>
                    <w:spacing w:line="240" w:lineRule="auto"/>
                    <w:jc w:val="center"/>
                    <w:rPr>
                      <w:rFonts w:hint="default" w:eastAsia="仿宋"/>
                      <w:color w:val="auto"/>
                      <w:szCs w:val="21"/>
                      <w:highlight w:val="none"/>
                      <w:lang w:val="en-US" w:eastAsia="zh-CN"/>
                    </w:rPr>
                  </w:pPr>
                  <w:r>
                    <w:rPr>
                      <w:rFonts w:hint="eastAsia"/>
                      <w:color w:val="auto"/>
                      <w:szCs w:val="21"/>
                      <w:highlight w:val="none"/>
                      <w:lang w:val="en-US" w:eastAsia="zh-CN"/>
                    </w:rPr>
                    <w:t>50.3</w:t>
                  </w:r>
                </w:p>
              </w:tc>
              <w:tc>
                <w:tcPr>
                  <w:tcW w:w="832" w:type="pct"/>
                  <w:vMerge w:val="continue"/>
                  <w:tcBorders>
                    <w:tl2br w:val="nil"/>
                    <w:tr2bl w:val="nil"/>
                  </w:tcBorders>
                  <w:vAlign w:val="center"/>
                </w:tcPr>
                <w:p>
                  <w:pPr>
                    <w:pStyle w:val="23"/>
                    <w:keepNext w:val="0"/>
                    <w:keepLines w:val="0"/>
                    <w:pageBreakBefore w:val="0"/>
                    <w:kinsoku/>
                    <w:wordWrap/>
                    <w:topLinePunct w:val="0"/>
                    <w:autoSpaceDE/>
                    <w:autoSpaceDN/>
                    <w:bidi w:val="0"/>
                    <w:adjustRightInd w:val="0"/>
                    <w:snapToGrid w:val="0"/>
                    <w:spacing w:line="240" w:lineRule="auto"/>
                    <w:jc w:val="center"/>
                    <w:rPr>
                      <w:color w:val="auto"/>
                      <w:szCs w:val="21"/>
                      <w:highlight w:val="none"/>
                    </w:rPr>
                  </w:pP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807" w:type="pct"/>
                  <w:vMerge w:val="continue"/>
                  <w:tcBorders>
                    <w:tl2br w:val="nil"/>
                    <w:tr2bl w:val="nil"/>
                  </w:tcBorders>
                  <w:vAlign w:val="center"/>
                </w:tcPr>
                <w:p>
                  <w:pPr>
                    <w:pStyle w:val="23"/>
                    <w:keepNext w:val="0"/>
                    <w:keepLines w:val="0"/>
                    <w:pageBreakBefore w:val="0"/>
                    <w:kinsoku/>
                    <w:wordWrap/>
                    <w:topLinePunct w:val="0"/>
                    <w:autoSpaceDE/>
                    <w:autoSpaceDN/>
                    <w:bidi w:val="0"/>
                    <w:adjustRightInd w:val="0"/>
                    <w:snapToGrid w:val="0"/>
                    <w:spacing w:line="240" w:lineRule="auto"/>
                    <w:jc w:val="center"/>
                    <w:rPr>
                      <w:color w:val="auto"/>
                      <w:szCs w:val="21"/>
                      <w:highlight w:val="none"/>
                    </w:rPr>
                  </w:pPr>
                </w:p>
              </w:tc>
              <w:tc>
                <w:tcPr>
                  <w:tcW w:w="811" w:type="pct"/>
                  <w:tcBorders>
                    <w:tl2br w:val="nil"/>
                    <w:tr2bl w:val="nil"/>
                  </w:tcBorders>
                  <w:vAlign w:val="center"/>
                </w:tcPr>
                <w:p>
                  <w:pPr>
                    <w:pStyle w:val="23"/>
                    <w:keepNext w:val="0"/>
                    <w:keepLines w:val="0"/>
                    <w:pageBreakBefore w:val="0"/>
                    <w:kinsoku/>
                    <w:wordWrap/>
                    <w:topLinePunct w:val="0"/>
                    <w:autoSpaceDE/>
                    <w:autoSpaceDN/>
                    <w:bidi w:val="0"/>
                    <w:adjustRightInd w:val="0"/>
                    <w:snapToGrid w:val="0"/>
                    <w:spacing w:line="240" w:lineRule="auto"/>
                    <w:jc w:val="center"/>
                    <w:rPr>
                      <w:color w:val="auto"/>
                      <w:szCs w:val="21"/>
                      <w:highlight w:val="none"/>
                    </w:rPr>
                  </w:pPr>
                  <w:r>
                    <w:rPr>
                      <w:color w:val="auto"/>
                      <w:szCs w:val="21"/>
                      <w:highlight w:val="none"/>
                    </w:rPr>
                    <w:t>西厂界</w:t>
                  </w:r>
                </w:p>
              </w:tc>
              <w:tc>
                <w:tcPr>
                  <w:tcW w:w="883" w:type="pct"/>
                  <w:tcBorders>
                    <w:tl2br w:val="nil"/>
                    <w:tr2bl w:val="nil"/>
                  </w:tcBorders>
                  <w:vAlign w:val="center"/>
                </w:tcPr>
                <w:p>
                  <w:pPr>
                    <w:keepNext w:val="0"/>
                    <w:keepLines w:val="0"/>
                    <w:pageBreakBefore w:val="0"/>
                    <w:tabs>
                      <w:tab w:val="left" w:pos="360"/>
                      <w:tab w:val="left" w:pos="1080"/>
                    </w:tabs>
                    <w:kinsoku/>
                    <w:wordWrap/>
                    <w:topLinePunct w:val="0"/>
                    <w:autoSpaceDE/>
                    <w:autoSpaceDN/>
                    <w:bidi w:val="0"/>
                    <w:adjustRightInd w:val="0"/>
                    <w:snapToGrid w:val="0"/>
                    <w:spacing w:line="240" w:lineRule="auto"/>
                    <w:jc w:val="center"/>
                    <w:rPr>
                      <w:rFonts w:hint="default" w:eastAsia="仿宋"/>
                      <w:color w:val="auto"/>
                      <w:kern w:val="0"/>
                      <w:sz w:val="21"/>
                      <w:szCs w:val="21"/>
                      <w:highlight w:val="none"/>
                      <w:lang w:val="en-US" w:eastAsia="zh-CN"/>
                    </w:rPr>
                  </w:pPr>
                  <w:r>
                    <w:rPr>
                      <w:rFonts w:hint="eastAsia"/>
                      <w:color w:val="auto"/>
                      <w:kern w:val="0"/>
                      <w:sz w:val="21"/>
                      <w:szCs w:val="21"/>
                      <w:highlight w:val="none"/>
                      <w:lang w:val="en-US" w:eastAsia="zh-CN"/>
                    </w:rPr>
                    <w:t>58.6</w:t>
                  </w:r>
                </w:p>
              </w:tc>
              <w:tc>
                <w:tcPr>
                  <w:tcW w:w="832" w:type="pct"/>
                  <w:vMerge w:val="continue"/>
                  <w:tcBorders>
                    <w:tl2br w:val="nil"/>
                    <w:tr2bl w:val="nil"/>
                  </w:tcBorders>
                  <w:vAlign w:val="center"/>
                </w:tcPr>
                <w:p>
                  <w:pPr>
                    <w:pStyle w:val="23"/>
                    <w:keepNext w:val="0"/>
                    <w:keepLines w:val="0"/>
                    <w:pageBreakBefore w:val="0"/>
                    <w:kinsoku/>
                    <w:wordWrap/>
                    <w:topLinePunct w:val="0"/>
                    <w:autoSpaceDE/>
                    <w:autoSpaceDN/>
                    <w:bidi w:val="0"/>
                    <w:adjustRightInd w:val="0"/>
                    <w:snapToGrid w:val="0"/>
                    <w:spacing w:line="240" w:lineRule="auto"/>
                    <w:jc w:val="center"/>
                    <w:rPr>
                      <w:color w:val="auto"/>
                      <w:szCs w:val="21"/>
                      <w:highlight w:val="none"/>
                    </w:rPr>
                  </w:pPr>
                </w:p>
              </w:tc>
              <w:tc>
                <w:tcPr>
                  <w:tcW w:w="832" w:type="pct"/>
                  <w:tcBorders>
                    <w:tl2br w:val="nil"/>
                    <w:tr2bl w:val="nil"/>
                  </w:tcBorders>
                  <w:vAlign w:val="center"/>
                </w:tcPr>
                <w:p>
                  <w:pPr>
                    <w:pStyle w:val="23"/>
                    <w:keepNext w:val="0"/>
                    <w:keepLines w:val="0"/>
                    <w:pageBreakBefore w:val="0"/>
                    <w:kinsoku/>
                    <w:wordWrap/>
                    <w:topLinePunct w:val="0"/>
                    <w:autoSpaceDE/>
                    <w:autoSpaceDN/>
                    <w:bidi w:val="0"/>
                    <w:adjustRightInd w:val="0"/>
                    <w:snapToGrid w:val="0"/>
                    <w:spacing w:line="240" w:lineRule="auto"/>
                    <w:jc w:val="center"/>
                    <w:rPr>
                      <w:rFonts w:hint="default" w:eastAsia="仿宋"/>
                      <w:color w:val="auto"/>
                      <w:szCs w:val="21"/>
                      <w:highlight w:val="none"/>
                      <w:lang w:val="en-US" w:eastAsia="zh-CN"/>
                    </w:rPr>
                  </w:pPr>
                  <w:r>
                    <w:rPr>
                      <w:rFonts w:hint="eastAsia"/>
                      <w:color w:val="auto"/>
                      <w:szCs w:val="21"/>
                      <w:highlight w:val="none"/>
                      <w:lang w:val="en-US" w:eastAsia="zh-CN"/>
                    </w:rPr>
                    <w:t>48.5</w:t>
                  </w:r>
                </w:p>
              </w:tc>
              <w:tc>
                <w:tcPr>
                  <w:tcW w:w="832" w:type="pct"/>
                  <w:vMerge w:val="continue"/>
                  <w:tcBorders>
                    <w:tl2br w:val="nil"/>
                    <w:tr2bl w:val="nil"/>
                  </w:tcBorders>
                  <w:vAlign w:val="center"/>
                </w:tcPr>
                <w:p>
                  <w:pPr>
                    <w:pStyle w:val="23"/>
                    <w:keepNext w:val="0"/>
                    <w:keepLines w:val="0"/>
                    <w:pageBreakBefore w:val="0"/>
                    <w:kinsoku/>
                    <w:wordWrap/>
                    <w:topLinePunct w:val="0"/>
                    <w:autoSpaceDE/>
                    <w:autoSpaceDN/>
                    <w:bidi w:val="0"/>
                    <w:adjustRightInd w:val="0"/>
                    <w:snapToGrid w:val="0"/>
                    <w:spacing w:line="240" w:lineRule="auto"/>
                    <w:jc w:val="center"/>
                    <w:rPr>
                      <w:color w:val="auto"/>
                      <w:szCs w:val="21"/>
                      <w:highlight w:val="none"/>
                    </w:rPr>
                  </w:pP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807" w:type="pct"/>
                  <w:vMerge w:val="continue"/>
                  <w:tcBorders>
                    <w:tl2br w:val="nil"/>
                    <w:tr2bl w:val="nil"/>
                  </w:tcBorders>
                  <w:vAlign w:val="center"/>
                </w:tcPr>
                <w:p>
                  <w:pPr>
                    <w:pStyle w:val="23"/>
                    <w:keepNext w:val="0"/>
                    <w:keepLines w:val="0"/>
                    <w:pageBreakBefore w:val="0"/>
                    <w:kinsoku/>
                    <w:wordWrap/>
                    <w:topLinePunct w:val="0"/>
                    <w:autoSpaceDE/>
                    <w:autoSpaceDN/>
                    <w:bidi w:val="0"/>
                    <w:adjustRightInd w:val="0"/>
                    <w:snapToGrid w:val="0"/>
                    <w:spacing w:line="240" w:lineRule="auto"/>
                    <w:jc w:val="center"/>
                    <w:rPr>
                      <w:color w:val="auto"/>
                      <w:szCs w:val="21"/>
                      <w:highlight w:val="none"/>
                    </w:rPr>
                  </w:pPr>
                </w:p>
              </w:tc>
              <w:tc>
                <w:tcPr>
                  <w:tcW w:w="811" w:type="pct"/>
                  <w:tcBorders>
                    <w:tl2br w:val="nil"/>
                    <w:tr2bl w:val="nil"/>
                  </w:tcBorders>
                  <w:vAlign w:val="center"/>
                </w:tcPr>
                <w:p>
                  <w:pPr>
                    <w:pStyle w:val="23"/>
                    <w:keepNext w:val="0"/>
                    <w:keepLines w:val="0"/>
                    <w:pageBreakBefore w:val="0"/>
                    <w:kinsoku/>
                    <w:wordWrap/>
                    <w:topLinePunct w:val="0"/>
                    <w:autoSpaceDE/>
                    <w:autoSpaceDN/>
                    <w:bidi w:val="0"/>
                    <w:adjustRightInd w:val="0"/>
                    <w:snapToGrid w:val="0"/>
                    <w:spacing w:line="240" w:lineRule="auto"/>
                    <w:jc w:val="center"/>
                    <w:rPr>
                      <w:color w:val="auto"/>
                      <w:szCs w:val="21"/>
                      <w:highlight w:val="none"/>
                    </w:rPr>
                  </w:pPr>
                  <w:r>
                    <w:rPr>
                      <w:color w:val="auto"/>
                      <w:szCs w:val="21"/>
                      <w:highlight w:val="none"/>
                    </w:rPr>
                    <w:t>北厂界</w:t>
                  </w:r>
                </w:p>
              </w:tc>
              <w:tc>
                <w:tcPr>
                  <w:tcW w:w="883" w:type="pct"/>
                  <w:tcBorders>
                    <w:tl2br w:val="nil"/>
                    <w:tr2bl w:val="nil"/>
                  </w:tcBorders>
                  <w:vAlign w:val="center"/>
                </w:tcPr>
                <w:p>
                  <w:pPr>
                    <w:keepNext w:val="0"/>
                    <w:keepLines w:val="0"/>
                    <w:pageBreakBefore w:val="0"/>
                    <w:tabs>
                      <w:tab w:val="left" w:pos="360"/>
                      <w:tab w:val="left" w:pos="1080"/>
                    </w:tabs>
                    <w:kinsoku/>
                    <w:wordWrap/>
                    <w:topLinePunct w:val="0"/>
                    <w:autoSpaceDE/>
                    <w:autoSpaceDN/>
                    <w:bidi w:val="0"/>
                    <w:adjustRightInd w:val="0"/>
                    <w:snapToGrid w:val="0"/>
                    <w:spacing w:line="240" w:lineRule="auto"/>
                    <w:jc w:val="center"/>
                    <w:rPr>
                      <w:rFonts w:hint="default" w:eastAsia="仿宋"/>
                      <w:color w:val="auto"/>
                      <w:kern w:val="0"/>
                      <w:sz w:val="21"/>
                      <w:szCs w:val="21"/>
                      <w:highlight w:val="none"/>
                      <w:lang w:val="en-US" w:eastAsia="zh-CN"/>
                    </w:rPr>
                  </w:pPr>
                  <w:r>
                    <w:rPr>
                      <w:rFonts w:hint="eastAsia"/>
                      <w:color w:val="auto"/>
                      <w:kern w:val="0"/>
                      <w:sz w:val="21"/>
                      <w:szCs w:val="21"/>
                      <w:highlight w:val="none"/>
                      <w:lang w:val="en-US" w:eastAsia="zh-CN"/>
                    </w:rPr>
                    <w:t>59.4</w:t>
                  </w:r>
                </w:p>
              </w:tc>
              <w:tc>
                <w:tcPr>
                  <w:tcW w:w="832" w:type="pct"/>
                  <w:vMerge w:val="continue"/>
                  <w:tcBorders>
                    <w:tl2br w:val="nil"/>
                    <w:tr2bl w:val="nil"/>
                  </w:tcBorders>
                  <w:vAlign w:val="center"/>
                </w:tcPr>
                <w:p>
                  <w:pPr>
                    <w:pStyle w:val="23"/>
                    <w:keepNext w:val="0"/>
                    <w:keepLines w:val="0"/>
                    <w:pageBreakBefore w:val="0"/>
                    <w:kinsoku/>
                    <w:wordWrap/>
                    <w:topLinePunct w:val="0"/>
                    <w:autoSpaceDE/>
                    <w:autoSpaceDN/>
                    <w:bidi w:val="0"/>
                    <w:adjustRightInd w:val="0"/>
                    <w:snapToGrid w:val="0"/>
                    <w:spacing w:line="240" w:lineRule="auto"/>
                    <w:jc w:val="center"/>
                    <w:rPr>
                      <w:color w:val="auto"/>
                      <w:szCs w:val="21"/>
                      <w:highlight w:val="none"/>
                    </w:rPr>
                  </w:pPr>
                </w:p>
              </w:tc>
              <w:tc>
                <w:tcPr>
                  <w:tcW w:w="832" w:type="pct"/>
                  <w:tcBorders>
                    <w:tl2br w:val="nil"/>
                    <w:tr2bl w:val="nil"/>
                  </w:tcBorders>
                  <w:vAlign w:val="center"/>
                </w:tcPr>
                <w:p>
                  <w:pPr>
                    <w:pStyle w:val="23"/>
                    <w:keepNext w:val="0"/>
                    <w:keepLines w:val="0"/>
                    <w:pageBreakBefore w:val="0"/>
                    <w:kinsoku/>
                    <w:wordWrap/>
                    <w:topLinePunct w:val="0"/>
                    <w:autoSpaceDE/>
                    <w:autoSpaceDN/>
                    <w:bidi w:val="0"/>
                    <w:adjustRightInd w:val="0"/>
                    <w:snapToGrid w:val="0"/>
                    <w:spacing w:line="240" w:lineRule="auto"/>
                    <w:jc w:val="center"/>
                    <w:rPr>
                      <w:rFonts w:hint="default" w:eastAsia="仿宋"/>
                      <w:color w:val="auto"/>
                      <w:szCs w:val="21"/>
                      <w:highlight w:val="none"/>
                      <w:lang w:val="en-US" w:eastAsia="zh-CN"/>
                    </w:rPr>
                  </w:pPr>
                  <w:r>
                    <w:rPr>
                      <w:rFonts w:hint="eastAsia"/>
                      <w:color w:val="auto"/>
                      <w:szCs w:val="21"/>
                      <w:highlight w:val="none"/>
                      <w:lang w:val="en-US" w:eastAsia="zh-CN"/>
                    </w:rPr>
                    <w:t>49.6</w:t>
                  </w:r>
                </w:p>
              </w:tc>
              <w:tc>
                <w:tcPr>
                  <w:tcW w:w="832" w:type="pct"/>
                  <w:vMerge w:val="continue"/>
                  <w:tcBorders>
                    <w:tl2br w:val="nil"/>
                    <w:tr2bl w:val="nil"/>
                  </w:tcBorders>
                  <w:vAlign w:val="center"/>
                </w:tcPr>
                <w:p>
                  <w:pPr>
                    <w:pStyle w:val="23"/>
                    <w:keepNext w:val="0"/>
                    <w:keepLines w:val="0"/>
                    <w:pageBreakBefore w:val="0"/>
                    <w:kinsoku/>
                    <w:wordWrap/>
                    <w:topLinePunct w:val="0"/>
                    <w:autoSpaceDE/>
                    <w:autoSpaceDN/>
                    <w:bidi w:val="0"/>
                    <w:adjustRightInd w:val="0"/>
                    <w:snapToGrid w:val="0"/>
                    <w:spacing w:line="240" w:lineRule="auto"/>
                    <w:jc w:val="center"/>
                    <w:rPr>
                      <w:color w:val="auto"/>
                      <w:szCs w:val="21"/>
                      <w:highlight w:val="none"/>
                    </w:rPr>
                  </w:pP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807" w:type="pct"/>
                  <w:vMerge w:val="restart"/>
                  <w:tcBorders>
                    <w:tl2br w:val="nil"/>
                    <w:tr2bl w:val="nil"/>
                  </w:tcBorders>
                  <w:vAlign w:val="center"/>
                </w:tcPr>
                <w:p>
                  <w:pPr>
                    <w:pStyle w:val="23"/>
                    <w:keepNext w:val="0"/>
                    <w:keepLines w:val="0"/>
                    <w:pageBreakBefore w:val="0"/>
                    <w:kinsoku/>
                    <w:wordWrap/>
                    <w:topLinePunct w:val="0"/>
                    <w:autoSpaceDE/>
                    <w:autoSpaceDN/>
                    <w:bidi w:val="0"/>
                    <w:adjustRightInd w:val="0"/>
                    <w:snapToGrid w:val="0"/>
                    <w:spacing w:line="240" w:lineRule="auto"/>
                    <w:jc w:val="center"/>
                    <w:rPr>
                      <w:color w:val="auto"/>
                      <w:szCs w:val="21"/>
                      <w:highlight w:val="none"/>
                    </w:rPr>
                  </w:pPr>
                  <w:r>
                    <w:rPr>
                      <w:rFonts w:hint="eastAsia"/>
                      <w:color w:val="auto"/>
                      <w:szCs w:val="21"/>
                      <w:highlight w:val="none"/>
                    </w:rPr>
                    <w:t>2021年</w:t>
                  </w:r>
                  <w:r>
                    <w:rPr>
                      <w:rFonts w:hint="eastAsia"/>
                      <w:color w:val="auto"/>
                      <w:szCs w:val="21"/>
                      <w:highlight w:val="none"/>
                      <w:lang w:val="en-US" w:eastAsia="zh-CN"/>
                    </w:rPr>
                    <w:t>9</w:t>
                  </w:r>
                  <w:r>
                    <w:rPr>
                      <w:color w:val="auto"/>
                      <w:szCs w:val="21"/>
                      <w:highlight w:val="none"/>
                    </w:rPr>
                    <w:t>月</w:t>
                  </w:r>
                  <w:r>
                    <w:rPr>
                      <w:rFonts w:hint="eastAsia"/>
                      <w:color w:val="auto"/>
                      <w:szCs w:val="21"/>
                      <w:highlight w:val="none"/>
                      <w:lang w:val="en-US" w:eastAsia="zh-CN"/>
                    </w:rPr>
                    <w:t>1</w:t>
                  </w:r>
                  <w:r>
                    <w:rPr>
                      <w:color w:val="auto"/>
                      <w:szCs w:val="21"/>
                      <w:highlight w:val="none"/>
                    </w:rPr>
                    <w:t>5日</w:t>
                  </w:r>
                </w:p>
              </w:tc>
              <w:tc>
                <w:tcPr>
                  <w:tcW w:w="811" w:type="pct"/>
                  <w:tcBorders>
                    <w:tl2br w:val="nil"/>
                    <w:tr2bl w:val="nil"/>
                  </w:tcBorders>
                  <w:vAlign w:val="center"/>
                </w:tcPr>
                <w:p>
                  <w:pPr>
                    <w:pStyle w:val="23"/>
                    <w:keepNext w:val="0"/>
                    <w:keepLines w:val="0"/>
                    <w:pageBreakBefore w:val="0"/>
                    <w:kinsoku/>
                    <w:wordWrap/>
                    <w:topLinePunct w:val="0"/>
                    <w:autoSpaceDE/>
                    <w:autoSpaceDN/>
                    <w:bidi w:val="0"/>
                    <w:adjustRightInd w:val="0"/>
                    <w:snapToGrid w:val="0"/>
                    <w:spacing w:line="240" w:lineRule="auto"/>
                    <w:jc w:val="center"/>
                    <w:rPr>
                      <w:color w:val="auto"/>
                      <w:szCs w:val="21"/>
                      <w:highlight w:val="none"/>
                    </w:rPr>
                  </w:pPr>
                  <w:r>
                    <w:rPr>
                      <w:color w:val="auto"/>
                      <w:szCs w:val="21"/>
                      <w:highlight w:val="none"/>
                    </w:rPr>
                    <w:t>东厂界</w:t>
                  </w:r>
                </w:p>
              </w:tc>
              <w:tc>
                <w:tcPr>
                  <w:tcW w:w="883" w:type="pct"/>
                  <w:tcBorders>
                    <w:tl2br w:val="nil"/>
                    <w:tr2bl w:val="nil"/>
                  </w:tcBorders>
                  <w:vAlign w:val="center"/>
                </w:tcPr>
                <w:p>
                  <w:pPr>
                    <w:pStyle w:val="23"/>
                    <w:keepNext w:val="0"/>
                    <w:keepLines w:val="0"/>
                    <w:pageBreakBefore w:val="0"/>
                    <w:kinsoku/>
                    <w:wordWrap/>
                    <w:topLinePunct w:val="0"/>
                    <w:autoSpaceDE/>
                    <w:autoSpaceDN/>
                    <w:bidi w:val="0"/>
                    <w:adjustRightInd w:val="0"/>
                    <w:snapToGrid w:val="0"/>
                    <w:spacing w:line="240" w:lineRule="auto"/>
                    <w:jc w:val="center"/>
                    <w:rPr>
                      <w:rFonts w:hint="default" w:eastAsia="仿宋"/>
                      <w:color w:val="auto"/>
                      <w:szCs w:val="21"/>
                      <w:highlight w:val="none"/>
                      <w:lang w:val="en-US" w:eastAsia="zh-CN"/>
                    </w:rPr>
                  </w:pPr>
                  <w:r>
                    <w:rPr>
                      <w:rFonts w:hint="eastAsia"/>
                      <w:color w:val="auto"/>
                      <w:szCs w:val="21"/>
                      <w:highlight w:val="none"/>
                      <w:lang w:val="en-US" w:eastAsia="zh-CN"/>
                    </w:rPr>
                    <w:t>61.2</w:t>
                  </w:r>
                </w:p>
              </w:tc>
              <w:tc>
                <w:tcPr>
                  <w:tcW w:w="832" w:type="pct"/>
                  <w:vMerge w:val="continue"/>
                  <w:tcBorders>
                    <w:tl2br w:val="nil"/>
                    <w:tr2bl w:val="nil"/>
                  </w:tcBorders>
                  <w:vAlign w:val="center"/>
                </w:tcPr>
                <w:p>
                  <w:pPr>
                    <w:pStyle w:val="23"/>
                    <w:keepNext w:val="0"/>
                    <w:keepLines w:val="0"/>
                    <w:pageBreakBefore w:val="0"/>
                    <w:kinsoku/>
                    <w:wordWrap/>
                    <w:topLinePunct w:val="0"/>
                    <w:autoSpaceDE/>
                    <w:autoSpaceDN/>
                    <w:bidi w:val="0"/>
                    <w:adjustRightInd w:val="0"/>
                    <w:snapToGrid w:val="0"/>
                    <w:spacing w:line="240" w:lineRule="auto"/>
                    <w:jc w:val="center"/>
                    <w:rPr>
                      <w:color w:val="auto"/>
                      <w:szCs w:val="21"/>
                      <w:highlight w:val="none"/>
                    </w:rPr>
                  </w:pPr>
                </w:p>
              </w:tc>
              <w:tc>
                <w:tcPr>
                  <w:tcW w:w="832" w:type="pct"/>
                  <w:tcBorders>
                    <w:tl2br w:val="nil"/>
                    <w:tr2bl w:val="nil"/>
                  </w:tcBorders>
                  <w:vAlign w:val="center"/>
                </w:tcPr>
                <w:p>
                  <w:pPr>
                    <w:pStyle w:val="23"/>
                    <w:keepNext w:val="0"/>
                    <w:keepLines w:val="0"/>
                    <w:pageBreakBefore w:val="0"/>
                    <w:kinsoku/>
                    <w:wordWrap/>
                    <w:topLinePunct w:val="0"/>
                    <w:autoSpaceDE/>
                    <w:autoSpaceDN/>
                    <w:bidi w:val="0"/>
                    <w:adjustRightInd w:val="0"/>
                    <w:snapToGrid w:val="0"/>
                    <w:spacing w:line="240" w:lineRule="auto"/>
                    <w:jc w:val="center"/>
                    <w:rPr>
                      <w:rFonts w:hint="default" w:eastAsia="仿宋"/>
                      <w:color w:val="auto"/>
                      <w:szCs w:val="21"/>
                      <w:highlight w:val="none"/>
                      <w:lang w:val="en-US" w:eastAsia="zh-CN"/>
                    </w:rPr>
                  </w:pPr>
                  <w:r>
                    <w:rPr>
                      <w:rFonts w:hint="eastAsia"/>
                      <w:color w:val="auto"/>
                      <w:szCs w:val="21"/>
                      <w:highlight w:val="none"/>
                      <w:lang w:val="en-US" w:eastAsia="zh-CN"/>
                    </w:rPr>
                    <w:t>51.3</w:t>
                  </w:r>
                </w:p>
              </w:tc>
              <w:tc>
                <w:tcPr>
                  <w:tcW w:w="832" w:type="pct"/>
                  <w:vMerge w:val="continue"/>
                  <w:tcBorders>
                    <w:tl2br w:val="nil"/>
                    <w:tr2bl w:val="nil"/>
                  </w:tcBorders>
                  <w:vAlign w:val="center"/>
                </w:tcPr>
                <w:p>
                  <w:pPr>
                    <w:pStyle w:val="23"/>
                    <w:keepNext w:val="0"/>
                    <w:keepLines w:val="0"/>
                    <w:pageBreakBefore w:val="0"/>
                    <w:kinsoku/>
                    <w:wordWrap/>
                    <w:topLinePunct w:val="0"/>
                    <w:autoSpaceDE/>
                    <w:autoSpaceDN/>
                    <w:bidi w:val="0"/>
                    <w:adjustRightInd w:val="0"/>
                    <w:snapToGrid w:val="0"/>
                    <w:spacing w:line="240" w:lineRule="auto"/>
                    <w:jc w:val="center"/>
                    <w:rPr>
                      <w:color w:val="auto"/>
                      <w:szCs w:val="21"/>
                      <w:highlight w:val="none"/>
                    </w:rPr>
                  </w:pP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807" w:type="pct"/>
                  <w:vMerge w:val="continue"/>
                  <w:tcBorders>
                    <w:tl2br w:val="nil"/>
                    <w:tr2bl w:val="nil"/>
                  </w:tcBorders>
                  <w:vAlign w:val="center"/>
                </w:tcPr>
                <w:p>
                  <w:pPr>
                    <w:pStyle w:val="23"/>
                    <w:keepNext w:val="0"/>
                    <w:keepLines w:val="0"/>
                    <w:pageBreakBefore w:val="0"/>
                    <w:kinsoku/>
                    <w:wordWrap/>
                    <w:topLinePunct w:val="0"/>
                    <w:autoSpaceDE/>
                    <w:autoSpaceDN/>
                    <w:bidi w:val="0"/>
                    <w:adjustRightInd w:val="0"/>
                    <w:snapToGrid w:val="0"/>
                    <w:spacing w:line="240" w:lineRule="auto"/>
                    <w:jc w:val="center"/>
                    <w:rPr>
                      <w:color w:val="auto"/>
                      <w:szCs w:val="21"/>
                      <w:highlight w:val="none"/>
                    </w:rPr>
                  </w:pPr>
                </w:p>
              </w:tc>
              <w:tc>
                <w:tcPr>
                  <w:tcW w:w="811" w:type="pct"/>
                  <w:tcBorders>
                    <w:tl2br w:val="nil"/>
                    <w:tr2bl w:val="nil"/>
                  </w:tcBorders>
                  <w:vAlign w:val="center"/>
                </w:tcPr>
                <w:p>
                  <w:pPr>
                    <w:pStyle w:val="23"/>
                    <w:keepNext w:val="0"/>
                    <w:keepLines w:val="0"/>
                    <w:pageBreakBefore w:val="0"/>
                    <w:kinsoku/>
                    <w:wordWrap/>
                    <w:topLinePunct w:val="0"/>
                    <w:autoSpaceDE/>
                    <w:autoSpaceDN/>
                    <w:bidi w:val="0"/>
                    <w:adjustRightInd w:val="0"/>
                    <w:snapToGrid w:val="0"/>
                    <w:spacing w:line="240" w:lineRule="auto"/>
                    <w:jc w:val="center"/>
                    <w:rPr>
                      <w:color w:val="auto"/>
                      <w:szCs w:val="21"/>
                      <w:highlight w:val="none"/>
                    </w:rPr>
                  </w:pPr>
                  <w:r>
                    <w:rPr>
                      <w:color w:val="auto"/>
                      <w:szCs w:val="21"/>
                      <w:highlight w:val="none"/>
                    </w:rPr>
                    <w:t>南厂界</w:t>
                  </w:r>
                </w:p>
              </w:tc>
              <w:tc>
                <w:tcPr>
                  <w:tcW w:w="883" w:type="pct"/>
                  <w:tcBorders>
                    <w:tl2br w:val="nil"/>
                    <w:tr2bl w:val="nil"/>
                  </w:tcBorders>
                  <w:vAlign w:val="center"/>
                </w:tcPr>
                <w:p>
                  <w:pPr>
                    <w:keepNext w:val="0"/>
                    <w:keepLines w:val="0"/>
                    <w:pageBreakBefore w:val="0"/>
                    <w:tabs>
                      <w:tab w:val="left" w:pos="360"/>
                      <w:tab w:val="left" w:pos="1080"/>
                    </w:tabs>
                    <w:kinsoku/>
                    <w:wordWrap/>
                    <w:topLinePunct w:val="0"/>
                    <w:autoSpaceDE/>
                    <w:autoSpaceDN/>
                    <w:bidi w:val="0"/>
                    <w:adjustRightInd w:val="0"/>
                    <w:snapToGrid w:val="0"/>
                    <w:spacing w:line="240" w:lineRule="auto"/>
                    <w:jc w:val="center"/>
                    <w:rPr>
                      <w:rFonts w:hint="default" w:eastAsia="仿宋"/>
                      <w:color w:val="auto"/>
                      <w:kern w:val="0"/>
                      <w:sz w:val="21"/>
                      <w:szCs w:val="21"/>
                      <w:highlight w:val="none"/>
                      <w:lang w:val="en-US" w:eastAsia="zh-CN"/>
                    </w:rPr>
                  </w:pPr>
                  <w:r>
                    <w:rPr>
                      <w:rFonts w:hint="eastAsia"/>
                      <w:color w:val="auto"/>
                      <w:kern w:val="0"/>
                      <w:sz w:val="21"/>
                      <w:szCs w:val="21"/>
                      <w:highlight w:val="none"/>
                      <w:lang w:val="en-US" w:eastAsia="zh-CN"/>
                    </w:rPr>
                    <w:t>59.9</w:t>
                  </w:r>
                </w:p>
              </w:tc>
              <w:tc>
                <w:tcPr>
                  <w:tcW w:w="832" w:type="pct"/>
                  <w:vMerge w:val="continue"/>
                  <w:tcBorders>
                    <w:tl2br w:val="nil"/>
                    <w:tr2bl w:val="nil"/>
                  </w:tcBorders>
                  <w:vAlign w:val="center"/>
                </w:tcPr>
                <w:p>
                  <w:pPr>
                    <w:pStyle w:val="23"/>
                    <w:keepNext w:val="0"/>
                    <w:keepLines w:val="0"/>
                    <w:pageBreakBefore w:val="0"/>
                    <w:kinsoku/>
                    <w:wordWrap/>
                    <w:topLinePunct w:val="0"/>
                    <w:autoSpaceDE/>
                    <w:autoSpaceDN/>
                    <w:bidi w:val="0"/>
                    <w:adjustRightInd w:val="0"/>
                    <w:snapToGrid w:val="0"/>
                    <w:spacing w:line="240" w:lineRule="auto"/>
                    <w:jc w:val="center"/>
                    <w:rPr>
                      <w:color w:val="auto"/>
                      <w:szCs w:val="21"/>
                      <w:highlight w:val="none"/>
                    </w:rPr>
                  </w:pPr>
                </w:p>
              </w:tc>
              <w:tc>
                <w:tcPr>
                  <w:tcW w:w="832" w:type="pct"/>
                  <w:tcBorders>
                    <w:tl2br w:val="nil"/>
                    <w:tr2bl w:val="nil"/>
                  </w:tcBorders>
                  <w:vAlign w:val="center"/>
                </w:tcPr>
                <w:p>
                  <w:pPr>
                    <w:pStyle w:val="23"/>
                    <w:keepNext w:val="0"/>
                    <w:keepLines w:val="0"/>
                    <w:pageBreakBefore w:val="0"/>
                    <w:kinsoku/>
                    <w:wordWrap/>
                    <w:topLinePunct w:val="0"/>
                    <w:autoSpaceDE/>
                    <w:autoSpaceDN/>
                    <w:bidi w:val="0"/>
                    <w:adjustRightInd w:val="0"/>
                    <w:snapToGrid w:val="0"/>
                    <w:spacing w:line="240" w:lineRule="auto"/>
                    <w:jc w:val="center"/>
                    <w:rPr>
                      <w:rFonts w:hint="default" w:eastAsia="仿宋"/>
                      <w:color w:val="auto"/>
                      <w:szCs w:val="21"/>
                      <w:highlight w:val="none"/>
                      <w:lang w:val="en-US" w:eastAsia="zh-CN"/>
                    </w:rPr>
                  </w:pPr>
                  <w:r>
                    <w:rPr>
                      <w:rFonts w:hint="eastAsia"/>
                      <w:color w:val="auto"/>
                      <w:szCs w:val="21"/>
                      <w:highlight w:val="none"/>
                      <w:lang w:val="en-US" w:eastAsia="zh-CN"/>
                    </w:rPr>
                    <w:t>50.5</w:t>
                  </w:r>
                </w:p>
              </w:tc>
              <w:tc>
                <w:tcPr>
                  <w:tcW w:w="832" w:type="pct"/>
                  <w:vMerge w:val="continue"/>
                  <w:tcBorders>
                    <w:tl2br w:val="nil"/>
                    <w:tr2bl w:val="nil"/>
                  </w:tcBorders>
                  <w:vAlign w:val="center"/>
                </w:tcPr>
                <w:p>
                  <w:pPr>
                    <w:pStyle w:val="23"/>
                    <w:keepNext w:val="0"/>
                    <w:keepLines w:val="0"/>
                    <w:pageBreakBefore w:val="0"/>
                    <w:kinsoku/>
                    <w:wordWrap/>
                    <w:topLinePunct w:val="0"/>
                    <w:autoSpaceDE/>
                    <w:autoSpaceDN/>
                    <w:bidi w:val="0"/>
                    <w:adjustRightInd w:val="0"/>
                    <w:snapToGrid w:val="0"/>
                    <w:spacing w:line="240" w:lineRule="auto"/>
                    <w:jc w:val="center"/>
                    <w:rPr>
                      <w:color w:val="auto"/>
                      <w:szCs w:val="21"/>
                      <w:highlight w:val="none"/>
                    </w:rPr>
                  </w:pP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58" w:hRule="atLeast"/>
                <w:jc w:val="center"/>
              </w:trPr>
              <w:tc>
                <w:tcPr>
                  <w:tcW w:w="807" w:type="pct"/>
                  <w:vMerge w:val="continue"/>
                  <w:tcBorders>
                    <w:tl2br w:val="nil"/>
                    <w:tr2bl w:val="nil"/>
                  </w:tcBorders>
                  <w:vAlign w:val="center"/>
                </w:tcPr>
                <w:p>
                  <w:pPr>
                    <w:pStyle w:val="23"/>
                    <w:keepNext w:val="0"/>
                    <w:keepLines w:val="0"/>
                    <w:pageBreakBefore w:val="0"/>
                    <w:kinsoku/>
                    <w:wordWrap/>
                    <w:topLinePunct w:val="0"/>
                    <w:autoSpaceDE/>
                    <w:autoSpaceDN/>
                    <w:bidi w:val="0"/>
                    <w:adjustRightInd w:val="0"/>
                    <w:snapToGrid w:val="0"/>
                    <w:spacing w:line="240" w:lineRule="auto"/>
                    <w:jc w:val="center"/>
                    <w:rPr>
                      <w:color w:val="auto"/>
                      <w:szCs w:val="21"/>
                      <w:highlight w:val="none"/>
                    </w:rPr>
                  </w:pPr>
                </w:p>
              </w:tc>
              <w:tc>
                <w:tcPr>
                  <w:tcW w:w="811" w:type="pct"/>
                  <w:tcBorders>
                    <w:tl2br w:val="nil"/>
                    <w:tr2bl w:val="nil"/>
                  </w:tcBorders>
                  <w:vAlign w:val="center"/>
                </w:tcPr>
                <w:p>
                  <w:pPr>
                    <w:pStyle w:val="23"/>
                    <w:keepNext w:val="0"/>
                    <w:keepLines w:val="0"/>
                    <w:pageBreakBefore w:val="0"/>
                    <w:kinsoku/>
                    <w:wordWrap/>
                    <w:topLinePunct w:val="0"/>
                    <w:autoSpaceDE/>
                    <w:autoSpaceDN/>
                    <w:bidi w:val="0"/>
                    <w:adjustRightInd w:val="0"/>
                    <w:snapToGrid w:val="0"/>
                    <w:spacing w:line="240" w:lineRule="auto"/>
                    <w:jc w:val="center"/>
                    <w:rPr>
                      <w:color w:val="auto"/>
                      <w:szCs w:val="21"/>
                      <w:highlight w:val="none"/>
                    </w:rPr>
                  </w:pPr>
                  <w:r>
                    <w:rPr>
                      <w:color w:val="auto"/>
                      <w:szCs w:val="21"/>
                      <w:highlight w:val="none"/>
                    </w:rPr>
                    <w:t>西厂界</w:t>
                  </w:r>
                </w:p>
              </w:tc>
              <w:tc>
                <w:tcPr>
                  <w:tcW w:w="883" w:type="pct"/>
                  <w:tcBorders>
                    <w:tl2br w:val="nil"/>
                    <w:tr2bl w:val="nil"/>
                  </w:tcBorders>
                  <w:vAlign w:val="center"/>
                </w:tcPr>
                <w:p>
                  <w:pPr>
                    <w:keepNext w:val="0"/>
                    <w:keepLines w:val="0"/>
                    <w:pageBreakBefore w:val="0"/>
                    <w:tabs>
                      <w:tab w:val="left" w:pos="360"/>
                      <w:tab w:val="left" w:pos="1080"/>
                    </w:tabs>
                    <w:kinsoku/>
                    <w:wordWrap/>
                    <w:topLinePunct w:val="0"/>
                    <w:autoSpaceDE/>
                    <w:autoSpaceDN/>
                    <w:bidi w:val="0"/>
                    <w:adjustRightInd w:val="0"/>
                    <w:snapToGrid w:val="0"/>
                    <w:spacing w:line="240" w:lineRule="auto"/>
                    <w:jc w:val="center"/>
                    <w:rPr>
                      <w:rFonts w:hint="default" w:eastAsia="仿宋"/>
                      <w:color w:val="auto"/>
                      <w:kern w:val="0"/>
                      <w:sz w:val="21"/>
                      <w:szCs w:val="21"/>
                      <w:highlight w:val="none"/>
                      <w:lang w:val="en-US" w:eastAsia="zh-CN"/>
                    </w:rPr>
                  </w:pPr>
                  <w:r>
                    <w:rPr>
                      <w:rFonts w:hint="eastAsia"/>
                      <w:color w:val="auto"/>
                      <w:kern w:val="0"/>
                      <w:sz w:val="21"/>
                      <w:szCs w:val="21"/>
                      <w:highlight w:val="none"/>
                      <w:lang w:val="en-US" w:eastAsia="zh-CN"/>
                    </w:rPr>
                    <w:t>57.7</w:t>
                  </w:r>
                </w:p>
              </w:tc>
              <w:tc>
                <w:tcPr>
                  <w:tcW w:w="832" w:type="pct"/>
                  <w:vMerge w:val="continue"/>
                  <w:tcBorders>
                    <w:tl2br w:val="nil"/>
                    <w:tr2bl w:val="nil"/>
                  </w:tcBorders>
                  <w:vAlign w:val="center"/>
                </w:tcPr>
                <w:p>
                  <w:pPr>
                    <w:pStyle w:val="23"/>
                    <w:keepNext w:val="0"/>
                    <w:keepLines w:val="0"/>
                    <w:pageBreakBefore w:val="0"/>
                    <w:kinsoku/>
                    <w:wordWrap/>
                    <w:topLinePunct w:val="0"/>
                    <w:autoSpaceDE/>
                    <w:autoSpaceDN/>
                    <w:bidi w:val="0"/>
                    <w:adjustRightInd w:val="0"/>
                    <w:snapToGrid w:val="0"/>
                    <w:spacing w:line="240" w:lineRule="auto"/>
                    <w:jc w:val="center"/>
                    <w:rPr>
                      <w:color w:val="auto"/>
                      <w:szCs w:val="21"/>
                      <w:highlight w:val="none"/>
                    </w:rPr>
                  </w:pPr>
                </w:p>
              </w:tc>
              <w:tc>
                <w:tcPr>
                  <w:tcW w:w="832" w:type="pct"/>
                  <w:tcBorders>
                    <w:tl2br w:val="nil"/>
                    <w:tr2bl w:val="nil"/>
                  </w:tcBorders>
                  <w:vAlign w:val="center"/>
                </w:tcPr>
                <w:p>
                  <w:pPr>
                    <w:pStyle w:val="23"/>
                    <w:keepNext w:val="0"/>
                    <w:keepLines w:val="0"/>
                    <w:pageBreakBefore w:val="0"/>
                    <w:kinsoku/>
                    <w:wordWrap/>
                    <w:topLinePunct w:val="0"/>
                    <w:autoSpaceDE/>
                    <w:autoSpaceDN/>
                    <w:bidi w:val="0"/>
                    <w:adjustRightInd w:val="0"/>
                    <w:snapToGrid w:val="0"/>
                    <w:spacing w:line="240" w:lineRule="auto"/>
                    <w:jc w:val="center"/>
                    <w:rPr>
                      <w:rFonts w:hint="default" w:eastAsia="仿宋"/>
                      <w:color w:val="auto"/>
                      <w:szCs w:val="21"/>
                      <w:highlight w:val="none"/>
                      <w:lang w:val="en-US" w:eastAsia="zh-CN"/>
                    </w:rPr>
                  </w:pPr>
                  <w:r>
                    <w:rPr>
                      <w:rFonts w:hint="eastAsia"/>
                      <w:color w:val="auto"/>
                      <w:szCs w:val="21"/>
                      <w:highlight w:val="none"/>
                      <w:lang w:val="en-US" w:eastAsia="zh-CN"/>
                    </w:rPr>
                    <w:t>47.8</w:t>
                  </w:r>
                </w:p>
              </w:tc>
              <w:tc>
                <w:tcPr>
                  <w:tcW w:w="832" w:type="pct"/>
                  <w:vMerge w:val="continue"/>
                  <w:tcBorders>
                    <w:tl2br w:val="nil"/>
                    <w:tr2bl w:val="nil"/>
                  </w:tcBorders>
                  <w:vAlign w:val="center"/>
                </w:tcPr>
                <w:p>
                  <w:pPr>
                    <w:pStyle w:val="23"/>
                    <w:keepNext w:val="0"/>
                    <w:keepLines w:val="0"/>
                    <w:pageBreakBefore w:val="0"/>
                    <w:kinsoku/>
                    <w:wordWrap/>
                    <w:topLinePunct w:val="0"/>
                    <w:autoSpaceDE/>
                    <w:autoSpaceDN/>
                    <w:bidi w:val="0"/>
                    <w:adjustRightInd w:val="0"/>
                    <w:snapToGrid w:val="0"/>
                    <w:spacing w:line="240" w:lineRule="auto"/>
                    <w:jc w:val="center"/>
                    <w:rPr>
                      <w:color w:val="auto"/>
                      <w:szCs w:val="21"/>
                      <w:highlight w:val="none"/>
                    </w:rPr>
                  </w:pP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807" w:type="pct"/>
                  <w:vMerge w:val="continue"/>
                  <w:tcBorders>
                    <w:tl2br w:val="nil"/>
                    <w:tr2bl w:val="nil"/>
                  </w:tcBorders>
                  <w:vAlign w:val="center"/>
                </w:tcPr>
                <w:p>
                  <w:pPr>
                    <w:pStyle w:val="23"/>
                    <w:keepNext w:val="0"/>
                    <w:keepLines w:val="0"/>
                    <w:pageBreakBefore w:val="0"/>
                    <w:kinsoku/>
                    <w:wordWrap/>
                    <w:topLinePunct w:val="0"/>
                    <w:autoSpaceDE/>
                    <w:autoSpaceDN/>
                    <w:bidi w:val="0"/>
                    <w:adjustRightInd w:val="0"/>
                    <w:snapToGrid w:val="0"/>
                    <w:spacing w:line="240" w:lineRule="auto"/>
                    <w:jc w:val="center"/>
                    <w:rPr>
                      <w:color w:val="auto"/>
                      <w:szCs w:val="21"/>
                      <w:highlight w:val="none"/>
                    </w:rPr>
                  </w:pPr>
                </w:p>
              </w:tc>
              <w:tc>
                <w:tcPr>
                  <w:tcW w:w="811" w:type="pct"/>
                  <w:tcBorders>
                    <w:tl2br w:val="nil"/>
                    <w:tr2bl w:val="nil"/>
                  </w:tcBorders>
                  <w:vAlign w:val="center"/>
                </w:tcPr>
                <w:p>
                  <w:pPr>
                    <w:pStyle w:val="23"/>
                    <w:keepNext w:val="0"/>
                    <w:keepLines w:val="0"/>
                    <w:pageBreakBefore w:val="0"/>
                    <w:kinsoku/>
                    <w:wordWrap/>
                    <w:topLinePunct w:val="0"/>
                    <w:autoSpaceDE/>
                    <w:autoSpaceDN/>
                    <w:bidi w:val="0"/>
                    <w:adjustRightInd w:val="0"/>
                    <w:snapToGrid w:val="0"/>
                    <w:spacing w:line="240" w:lineRule="auto"/>
                    <w:jc w:val="center"/>
                    <w:rPr>
                      <w:color w:val="auto"/>
                      <w:szCs w:val="21"/>
                      <w:highlight w:val="none"/>
                    </w:rPr>
                  </w:pPr>
                  <w:r>
                    <w:rPr>
                      <w:color w:val="auto"/>
                      <w:szCs w:val="21"/>
                      <w:highlight w:val="none"/>
                    </w:rPr>
                    <w:t>北厂界</w:t>
                  </w:r>
                </w:p>
              </w:tc>
              <w:tc>
                <w:tcPr>
                  <w:tcW w:w="883" w:type="pct"/>
                  <w:tcBorders>
                    <w:tl2br w:val="nil"/>
                    <w:tr2bl w:val="nil"/>
                  </w:tcBorders>
                  <w:vAlign w:val="center"/>
                </w:tcPr>
                <w:p>
                  <w:pPr>
                    <w:keepNext w:val="0"/>
                    <w:keepLines w:val="0"/>
                    <w:pageBreakBefore w:val="0"/>
                    <w:tabs>
                      <w:tab w:val="left" w:pos="360"/>
                      <w:tab w:val="left" w:pos="1080"/>
                    </w:tabs>
                    <w:kinsoku/>
                    <w:wordWrap/>
                    <w:topLinePunct w:val="0"/>
                    <w:autoSpaceDE/>
                    <w:autoSpaceDN/>
                    <w:bidi w:val="0"/>
                    <w:adjustRightInd w:val="0"/>
                    <w:snapToGrid w:val="0"/>
                    <w:spacing w:line="240" w:lineRule="auto"/>
                    <w:jc w:val="center"/>
                    <w:rPr>
                      <w:rFonts w:hint="default" w:eastAsia="仿宋"/>
                      <w:color w:val="auto"/>
                      <w:kern w:val="0"/>
                      <w:sz w:val="21"/>
                      <w:szCs w:val="21"/>
                      <w:highlight w:val="none"/>
                      <w:lang w:val="en-US" w:eastAsia="zh-CN"/>
                    </w:rPr>
                  </w:pPr>
                  <w:r>
                    <w:rPr>
                      <w:rFonts w:hint="eastAsia"/>
                      <w:color w:val="auto"/>
                      <w:kern w:val="0"/>
                      <w:sz w:val="21"/>
                      <w:szCs w:val="21"/>
                      <w:highlight w:val="none"/>
                      <w:lang w:val="en-US" w:eastAsia="zh-CN"/>
                    </w:rPr>
                    <w:t>59.1</w:t>
                  </w:r>
                </w:p>
              </w:tc>
              <w:tc>
                <w:tcPr>
                  <w:tcW w:w="832" w:type="pct"/>
                  <w:vMerge w:val="continue"/>
                  <w:tcBorders>
                    <w:tl2br w:val="nil"/>
                    <w:tr2bl w:val="nil"/>
                  </w:tcBorders>
                  <w:vAlign w:val="center"/>
                </w:tcPr>
                <w:p>
                  <w:pPr>
                    <w:pStyle w:val="23"/>
                    <w:keepNext w:val="0"/>
                    <w:keepLines w:val="0"/>
                    <w:pageBreakBefore w:val="0"/>
                    <w:kinsoku/>
                    <w:wordWrap/>
                    <w:topLinePunct w:val="0"/>
                    <w:autoSpaceDE/>
                    <w:autoSpaceDN/>
                    <w:bidi w:val="0"/>
                    <w:adjustRightInd w:val="0"/>
                    <w:snapToGrid w:val="0"/>
                    <w:spacing w:line="240" w:lineRule="auto"/>
                    <w:jc w:val="center"/>
                    <w:rPr>
                      <w:color w:val="auto"/>
                      <w:szCs w:val="21"/>
                      <w:highlight w:val="none"/>
                    </w:rPr>
                  </w:pPr>
                </w:p>
              </w:tc>
              <w:tc>
                <w:tcPr>
                  <w:tcW w:w="832" w:type="pct"/>
                  <w:tcBorders>
                    <w:tl2br w:val="nil"/>
                    <w:tr2bl w:val="nil"/>
                  </w:tcBorders>
                  <w:vAlign w:val="center"/>
                </w:tcPr>
                <w:p>
                  <w:pPr>
                    <w:pStyle w:val="23"/>
                    <w:keepNext w:val="0"/>
                    <w:keepLines w:val="0"/>
                    <w:pageBreakBefore w:val="0"/>
                    <w:kinsoku/>
                    <w:wordWrap/>
                    <w:topLinePunct w:val="0"/>
                    <w:autoSpaceDE/>
                    <w:autoSpaceDN/>
                    <w:bidi w:val="0"/>
                    <w:adjustRightInd w:val="0"/>
                    <w:snapToGrid w:val="0"/>
                    <w:spacing w:line="240" w:lineRule="auto"/>
                    <w:jc w:val="center"/>
                    <w:rPr>
                      <w:rFonts w:hint="default" w:eastAsia="仿宋"/>
                      <w:color w:val="auto"/>
                      <w:szCs w:val="21"/>
                      <w:highlight w:val="none"/>
                      <w:lang w:val="en-US" w:eastAsia="zh-CN"/>
                    </w:rPr>
                  </w:pPr>
                  <w:r>
                    <w:rPr>
                      <w:rFonts w:hint="eastAsia"/>
                      <w:color w:val="auto"/>
                      <w:szCs w:val="21"/>
                      <w:highlight w:val="none"/>
                      <w:lang w:val="en-US" w:eastAsia="zh-CN"/>
                    </w:rPr>
                    <w:t>48.7</w:t>
                  </w:r>
                </w:p>
              </w:tc>
              <w:tc>
                <w:tcPr>
                  <w:tcW w:w="832" w:type="pct"/>
                  <w:vMerge w:val="continue"/>
                  <w:tcBorders>
                    <w:tl2br w:val="nil"/>
                    <w:tr2bl w:val="nil"/>
                  </w:tcBorders>
                  <w:vAlign w:val="center"/>
                </w:tcPr>
                <w:p>
                  <w:pPr>
                    <w:pStyle w:val="23"/>
                    <w:keepNext w:val="0"/>
                    <w:keepLines w:val="0"/>
                    <w:pageBreakBefore w:val="0"/>
                    <w:kinsoku/>
                    <w:wordWrap/>
                    <w:topLinePunct w:val="0"/>
                    <w:autoSpaceDE/>
                    <w:autoSpaceDN/>
                    <w:bidi w:val="0"/>
                    <w:adjustRightInd w:val="0"/>
                    <w:snapToGrid w:val="0"/>
                    <w:spacing w:line="240" w:lineRule="auto"/>
                    <w:jc w:val="center"/>
                    <w:rPr>
                      <w:color w:val="auto"/>
                      <w:szCs w:val="21"/>
                      <w:highlight w:val="none"/>
                    </w:rPr>
                  </w:pPr>
                </w:p>
              </w:tc>
            </w:tr>
          </w:tbl>
          <w:p>
            <w:pPr>
              <w:snapToGrid/>
              <w:ind w:firstLine="480" w:firstLineChars="200"/>
              <w:rPr>
                <w:color w:val="auto"/>
                <w:highlight w:val="none"/>
              </w:rPr>
            </w:pPr>
            <w:r>
              <w:rPr>
                <w:color w:val="auto"/>
                <w:highlight w:val="none"/>
              </w:rPr>
              <w:t>根据噪声监测结果，本项目东、南、西、北厂界昼间噪声符合《工业企业厂界环境噪声排放标准》（GB12348-2008）</w:t>
            </w:r>
            <w:r>
              <w:rPr>
                <w:rFonts w:hint="eastAsia"/>
                <w:color w:val="auto"/>
                <w:highlight w:val="none"/>
                <w:lang w:val="en-US" w:eastAsia="zh-CN"/>
              </w:rPr>
              <w:t>3</w:t>
            </w:r>
            <w:r>
              <w:rPr>
                <w:color w:val="auto"/>
                <w:highlight w:val="none"/>
              </w:rPr>
              <w:t>类标准。</w:t>
            </w:r>
          </w:p>
          <w:p>
            <w:pPr>
              <w:snapToGrid/>
              <w:ind w:firstLine="482" w:firstLineChars="200"/>
              <w:rPr>
                <w:b/>
                <w:bCs/>
                <w:color w:val="auto"/>
                <w:szCs w:val="22"/>
                <w:highlight w:val="none"/>
              </w:rPr>
            </w:pPr>
            <w:r>
              <w:rPr>
                <w:b/>
                <w:bCs/>
                <w:color w:val="auto"/>
                <w:szCs w:val="22"/>
                <w:highlight w:val="none"/>
              </w:rPr>
              <w:t>4、固废处置</w:t>
            </w:r>
          </w:p>
          <w:p>
            <w:pPr>
              <w:snapToGrid/>
              <w:ind w:firstLine="480" w:firstLineChars="200"/>
              <w:rPr>
                <w:color w:val="auto"/>
                <w:highlight w:val="none"/>
              </w:rPr>
            </w:pPr>
            <w:r>
              <w:rPr>
                <w:color w:val="auto"/>
                <w:szCs w:val="22"/>
                <w:highlight w:val="none"/>
              </w:rPr>
              <w:t>本项目固废核查结果与评价见下表。</w:t>
            </w:r>
          </w:p>
          <w:p>
            <w:pPr>
              <w:pStyle w:val="22"/>
              <w:spacing w:line="360" w:lineRule="auto"/>
              <w:jc w:val="center"/>
              <w:rPr>
                <w:rFonts w:ascii="Times New Roman" w:hAnsi="Times New Roman" w:eastAsia="仿宋" w:cs="Times New Roman"/>
                <w:b/>
                <w:color w:val="auto"/>
                <w:kern w:val="2"/>
                <w:highlight w:val="none"/>
              </w:rPr>
            </w:pPr>
            <w:r>
              <w:rPr>
                <w:rFonts w:ascii="Times New Roman" w:hAnsi="Times New Roman" w:eastAsia="仿宋" w:cs="Times New Roman"/>
                <w:b/>
                <w:color w:val="auto"/>
                <w:kern w:val="2"/>
                <w:highlight w:val="none"/>
              </w:rPr>
              <w:t>表7-</w:t>
            </w:r>
            <w:r>
              <w:rPr>
                <w:rFonts w:hint="eastAsia" w:ascii="Times New Roman" w:hAnsi="Times New Roman" w:eastAsia="仿宋" w:cs="Times New Roman"/>
                <w:b/>
                <w:color w:val="auto"/>
                <w:kern w:val="2"/>
                <w:highlight w:val="none"/>
                <w:lang w:val="en-US" w:eastAsia="zh-CN"/>
              </w:rPr>
              <w:t>4</w:t>
            </w:r>
            <w:r>
              <w:rPr>
                <w:rFonts w:ascii="Times New Roman" w:hAnsi="Times New Roman" w:eastAsia="仿宋" w:cs="Times New Roman"/>
                <w:b/>
                <w:color w:val="auto"/>
                <w:kern w:val="2"/>
                <w:highlight w:val="none"/>
              </w:rPr>
              <w:t>本项目固废核查结果与评价一览表</w:t>
            </w:r>
          </w:p>
          <w:tbl>
            <w:tblPr>
              <w:tblStyle w:val="16"/>
              <w:tblW w:w="4997" w:type="pct"/>
              <w:jc w:val="center"/>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autofit"/>
              <w:tblCellMar>
                <w:top w:w="0" w:type="dxa"/>
                <w:left w:w="108" w:type="dxa"/>
                <w:bottom w:w="0" w:type="dxa"/>
                <w:right w:w="108" w:type="dxa"/>
              </w:tblCellMar>
            </w:tblPr>
            <w:tblGrid>
              <w:gridCol w:w="789"/>
              <w:gridCol w:w="750"/>
              <w:gridCol w:w="1634"/>
              <w:gridCol w:w="1075"/>
              <w:gridCol w:w="1224"/>
              <w:gridCol w:w="1245"/>
              <w:gridCol w:w="2122"/>
            </w:tblGrid>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97" w:hRule="atLeast"/>
                <w:tblHeader/>
                <w:jc w:val="center"/>
              </w:trPr>
              <w:tc>
                <w:tcPr>
                  <w:tcW w:w="446" w:type="pct"/>
                  <w:vMerge w:val="restart"/>
                  <w:tcBorders>
                    <w:tl2br w:val="nil"/>
                    <w:tr2bl w:val="nil"/>
                  </w:tcBorders>
                  <w:vAlign w:val="center"/>
                </w:tcPr>
                <w:p>
                  <w:pPr>
                    <w:widowControl w:val="0"/>
                    <w:overflowPunct w:val="0"/>
                    <w:snapToGrid/>
                    <w:spacing w:line="240" w:lineRule="auto"/>
                    <w:jc w:val="center"/>
                    <w:textAlignment w:val="baseline"/>
                    <w:rPr>
                      <w:color w:val="auto"/>
                      <w:kern w:val="0"/>
                      <w:sz w:val="21"/>
                      <w:szCs w:val="21"/>
                      <w:highlight w:val="none"/>
                    </w:rPr>
                  </w:pPr>
                  <w:r>
                    <w:rPr>
                      <w:color w:val="auto"/>
                      <w:kern w:val="0"/>
                      <w:sz w:val="21"/>
                      <w:szCs w:val="21"/>
                      <w:highlight w:val="none"/>
                    </w:rPr>
                    <w:t>类别</w:t>
                  </w:r>
                </w:p>
              </w:tc>
              <w:tc>
                <w:tcPr>
                  <w:tcW w:w="424" w:type="pct"/>
                  <w:vMerge w:val="restart"/>
                  <w:tcBorders>
                    <w:tl2br w:val="nil"/>
                    <w:tr2bl w:val="nil"/>
                  </w:tcBorders>
                  <w:vAlign w:val="center"/>
                </w:tcPr>
                <w:p>
                  <w:pPr>
                    <w:widowControl w:val="0"/>
                    <w:overflowPunct w:val="0"/>
                    <w:snapToGrid/>
                    <w:spacing w:line="240" w:lineRule="auto"/>
                    <w:jc w:val="center"/>
                    <w:textAlignment w:val="baseline"/>
                    <w:rPr>
                      <w:color w:val="auto"/>
                      <w:kern w:val="0"/>
                      <w:sz w:val="21"/>
                      <w:szCs w:val="21"/>
                      <w:highlight w:val="none"/>
                    </w:rPr>
                  </w:pPr>
                  <w:r>
                    <w:rPr>
                      <w:color w:val="auto"/>
                      <w:kern w:val="0"/>
                      <w:sz w:val="21"/>
                      <w:szCs w:val="21"/>
                      <w:highlight w:val="none"/>
                    </w:rPr>
                    <w:t>产生</w:t>
                  </w:r>
                </w:p>
                <w:p>
                  <w:pPr>
                    <w:widowControl w:val="0"/>
                    <w:overflowPunct w:val="0"/>
                    <w:snapToGrid/>
                    <w:spacing w:line="240" w:lineRule="auto"/>
                    <w:jc w:val="center"/>
                    <w:textAlignment w:val="baseline"/>
                    <w:rPr>
                      <w:color w:val="auto"/>
                      <w:kern w:val="0"/>
                      <w:sz w:val="21"/>
                      <w:szCs w:val="21"/>
                      <w:highlight w:val="none"/>
                    </w:rPr>
                  </w:pPr>
                  <w:r>
                    <w:rPr>
                      <w:color w:val="auto"/>
                      <w:kern w:val="0"/>
                      <w:sz w:val="21"/>
                      <w:szCs w:val="21"/>
                      <w:highlight w:val="none"/>
                    </w:rPr>
                    <w:t>工段</w:t>
                  </w:r>
                </w:p>
              </w:tc>
              <w:tc>
                <w:tcPr>
                  <w:tcW w:w="924" w:type="pct"/>
                  <w:vMerge w:val="restart"/>
                  <w:tcBorders>
                    <w:tl2br w:val="nil"/>
                    <w:tr2bl w:val="nil"/>
                  </w:tcBorders>
                  <w:vAlign w:val="center"/>
                </w:tcPr>
                <w:p>
                  <w:pPr>
                    <w:widowControl w:val="0"/>
                    <w:overflowPunct w:val="0"/>
                    <w:snapToGrid/>
                    <w:spacing w:line="240" w:lineRule="auto"/>
                    <w:jc w:val="center"/>
                    <w:textAlignment w:val="baseline"/>
                    <w:rPr>
                      <w:color w:val="auto"/>
                      <w:kern w:val="0"/>
                      <w:sz w:val="21"/>
                      <w:szCs w:val="21"/>
                      <w:highlight w:val="none"/>
                    </w:rPr>
                  </w:pPr>
                  <w:r>
                    <w:rPr>
                      <w:color w:val="auto"/>
                      <w:kern w:val="0"/>
                      <w:sz w:val="21"/>
                      <w:szCs w:val="21"/>
                      <w:highlight w:val="none"/>
                    </w:rPr>
                    <w:t>名称</w:t>
                  </w:r>
                </w:p>
              </w:tc>
              <w:tc>
                <w:tcPr>
                  <w:tcW w:w="608" w:type="pct"/>
                  <w:vMerge w:val="restart"/>
                  <w:tcBorders>
                    <w:tl2br w:val="nil"/>
                    <w:tr2bl w:val="nil"/>
                  </w:tcBorders>
                  <w:vAlign w:val="center"/>
                </w:tcPr>
                <w:p>
                  <w:pPr>
                    <w:widowControl w:val="0"/>
                    <w:overflowPunct w:val="0"/>
                    <w:snapToGrid/>
                    <w:spacing w:line="240" w:lineRule="auto"/>
                    <w:jc w:val="center"/>
                    <w:textAlignment w:val="baseline"/>
                    <w:rPr>
                      <w:color w:val="auto"/>
                      <w:kern w:val="0"/>
                      <w:sz w:val="21"/>
                      <w:szCs w:val="21"/>
                      <w:highlight w:val="none"/>
                    </w:rPr>
                  </w:pPr>
                  <w:r>
                    <w:rPr>
                      <w:color w:val="auto"/>
                      <w:kern w:val="0"/>
                      <w:sz w:val="21"/>
                      <w:szCs w:val="21"/>
                      <w:highlight w:val="none"/>
                    </w:rPr>
                    <w:t>环评数量t/a</w:t>
                  </w:r>
                </w:p>
              </w:tc>
              <w:tc>
                <w:tcPr>
                  <w:tcW w:w="692" w:type="pct"/>
                  <w:vMerge w:val="restart"/>
                  <w:tcBorders>
                    <w:tl2br w:val="nil"/>
                    <w:tr2bl w:val="nil"/>
                  </w:tcBorders>
                  <w:vAlign w:val="center"/>
                </w:tcPr>
                <w:p>
                  <w:pPr>
                    <w:widowControl w:val="0"/>
                    <w:overflowPunct w:val="0"/>
                    <w:snapToGrid/>
                    <w:spacing w:line="240" w:lineRule="auto"/>
                    <w:jc w:val="center"/>
                    <w:textAlignment w:val="baseline"/>
                    <w:rPr>
                      <w:color w:val="auto"/>
                      <w:kern w:val="0"/>
                      <w:sz w:val="21"/>
                      <w:szCs w:val="21"/>
                      <w:highlight w:val="none"/>
                    </w:rPr>
                  </w:pPr>
                  <w:r>
                    <w:rPr>
                      <w:color w:val="auto"/>
                      <w:kern w:val="0"/>
                      <w:sz w:val="21"/>
                      <w:szCs w:val="21"/>
                      <w:highlight w:val="none"/>
                    </w:rPr>
                    <w:t>实际产生量t/a</w:t>
                  </w:r>
                </w:p>
              </w:tc>
              <w:tc>
                <w:tcPr>
                  <w:tcW w:w="1904" w:type="pct"/>
                  <w:gridSpan w:val="2"/>
                  <w:tcBorders>
                    <w:tl2br w:val="nil"/>
                    <w:tr2bl w:val="nil"/>
                  </w:tcBorders>
                  <w:vAlign w:val="center"/>
                </w:tcPr>
                <w:p>
                  <w:pPr>
                    <w:widowControl w:val="0"/>
                    <w:overflowPunct w:val="0"/>
                    <w:snapToGrid/>
                    <w:spacing w:line="240" w:lineRule="auto"/>
                    <w:jc w:val="center"/>
                    <w:textAlignment w:val="baseline"/>
                    <w:rPr>
                      <w:color w:val="auto"/>
                      <w:kern w:val="0"/>
                      <w:sz w:val="21"/>
                      <w:szCs w:val="21"/>
                      <w:highlight w:val="none"/>
                    </w:rPr>
                  </w:pPr>
                  <w:r>
                    <w:rPr>
                      <w:color w:val="auto"/>
                      <w:kern w:val="0"/>
                      <w:sz w:val="21"/>
                      <w:szCs w:val="21"/>
                      <w:highlight w:val="none"/>
                    </w:rPr>
                    <w:t>防治措施</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97" w:hRule="atLeast"/>
                <w:tblHeader/>
                <w:jc w:val="center"/>
              </w:trPr>
              <w:tc>
                <w:tcPr>
                  <w:tcW w:w="446" w:type="pct"/>
                  <w:vMerge w:val="continue"/>
                  <w:tcBorders>
                    <w:tl2br w:val="nil"/>
                    <w:tr2bl w:val="nil"/>
                  </w:tcBorders>
                  <w:vAlign w:val="center"/>
                </w:tcPr>
                <w:p>
                  <w:pPr>
                    <w:widowControl w:val="0"/>
                    <w:overflowPunct w:val="0"/>
                    <w:snapToGrid/>
                    <w:spacing w:line="240" w:lineRule="auto"/>
                    <w:jc w:val="center"/>
                    <w:textAlignment w:val="baseline"/>
                    <w:rPr>
                      <w:color w:val="auto"/>
                      <w:kern w:val="0"/>
                      <w:sz w:val="21"/>
                      <w:szCs w:val="21"/>
                      <w:highlight w:val="none"/>
                    </w:rPr>
                  </w:pPr>
                </w:p>
              </w:tc>
              <w:tc>
                <w:tcPr>
                  <w:tcW w:w="424" w:type="pct"/>
                  <w:vMerge w:val="continue"/>
                  <w:tcBorders>
                    <w:tl2br w:val="nil"/>
                    <w:tr2bl w:val="nil"/>
                  </w:tcBorders>
                  <w:vAlign w:val="center"/>
                </w:tcPr>
                <w:p>
                  <w:pPr>
                    <w:widowControl w:val="0"/>
                    <w:overflowPunct w:val="0"/>
                    <w:snapToGrid/>
                    <w:spacing w:line="240" w:lineRule="auto"/>
                    <w:jc w:val="center"/>
                    <w:textAlignment w:val="baseline"/>
                    <w:rPr>
                      <w:color w:val="auto"/>
                      <w:kern w:val="0"/>
                      <w:sz w:val="21"/>
                      <w:szCs w:val="21"/>
                      <w:highlight w:val="none"/>
                    </w:rPr>
                  </w:pPr>
                </w:p>
              </w:tc>
              <w:tc>
                <w:tcPr>
                  <w:tcW w:w="924" w:type="pct"/>
                  <w:vMerge w:val="continue"/>
                  <w:tcBorders>
                    <w:tl2br w:val="nil"/>
                    <w:tr2bl w:val="nil"/>
                  </w:tcBorders>
                  <w:vAlign w:val="center"/>
                </w:tcPr>
                <w:p>
                  <w:pPr>
                    <w:widowControl w:val="0"/>
                    <w:overflowPunct w:val="0"/>
                    <w:snapToGrid/>
                    <w:spacing w:line="240" w:lineRule="auto"/>
                    <w:jc w:val="center"/>
                    <w:textAlignment w:val="baseline"/>
                    <w:rPr>
                      <w:color w:val="auto"/>
                      <w:kern w:val="0"/>
                      <w:sz w:val="21"/>
                      <w:szCs w:val="21"/>
                      <w:highlight w:val="none"/>
                    </w:rPr>
                  </w:pPr>
                </w:p>
              </w:tc>
              <w:tc>
                <w:tcPr>
                  <w:tcW w:w="608" w:type="pct"/>
                  <w:vMerge w:val="continue"/>
                  <w:tcBorders>
                    <w:tl2br w:val="nil"/>
                    <w:tr2bl w:val="nil"/>
                  </w:tcBorders>
                  <w:vAlign w:val="center"/>
                </w:tcPr>
                <w:p>
                  <w:pPr>
                    <w:widowControl w:val="0"/>
                    <w:overflowPunct w:val="0"/>
                    <w:snapToGrid/>
                    <w:spacing w:line="240" w:lineRule="auto"/>
                    <w:jc w:val="center"/>
                    <w:textAlignment w:val="baseline"/>
                    <w:rPr>
                      <w:color w:val="auto"/>
                      <w:kern w:val="0"/>
                      <w:sz w:val="21"/>
                      <w:szCs w:val="21"/>
                      <w:highlight w:val="none"/>
                    </w:rPr>
                  </w:pPr>
                </w:p>
              </w:tc>
              <w:tc>
                <w:tcPr>
                  <w:tcW w:w="692" w:type="pct"/>
                  <w:vMerge w:val="continue"/>
                  <w:tcBorders>
                    <w:tl2br w:val="nil"/>
                    <w:tr2bl w:val="nil"/>
                  </w:tcBorders>
                  <w:vAlign w:val="center"/>
                </w:tcPr>
                <w:p>
                  <w:pPr>
                    <w:widowControl w:val="0"/>
                    <w:overflowPunct w:val="0"/>
                    <w:snapToGrid/>
                    <w:spacing w:line="240" w:lineRule="auto"/>
                    <w:jc w:val="center"/>
                    <w:textAlignment w:val="baseline"/>
                    <w:rPr>
                      <w:color w:val="auto"/>
                      <w:kern w:val="0"/>
                      <w:sz w:val="21"/>
                      <w:szCs w:val="21"/>
                      <w:highlight w:val="none"/>
                    </w:rPr>
                  </w:pPr>
                </w:p>
              </w:tc>
              <w:tc>
                <w:tcPr>
                  <w:tcW w:w="704" w:type="pct"/>
                  <w:tcBorders>
                    <w:tl2br w:val="nil"/>
                    <w:tr2bl w:val="nil"/>
                  </w:tcBorders>
                  <w:vAlign w:val="center"/>
                </w:tcPr>
                <w:p>
                  <w:pPr>
                    <w:widowControl w:val="0"/>
                    <w:overflowPunct w:val="0"/>
                    <w:snapToGrid/>
                    <w:spacing w:line="240" w:lineRule="auto"/>
                    <w:jc w:val="center"/>
                    <w:textAlignment w:val="baseline"/>
                    <w:rPr>
                      <w:color w:val="auto"/>
                      <w:kern w:val="0"/>
                      <w:sz w:val="21"/>
                      <w:szCs w:val="21"/>
                      <w:highlight w:val="none"/>
                    </w:rPr>
                  </w:pPr>
                  <w:r>
                    <w:rPr>
                      <w:color w:val="auto"/>
                      <w:kern w:val="0"/>
                      <w:sz w:val="21"/>
                      <w:szCs w:val="21"/>
                      <w:highlight w:val="none"/>
                    </w:rPr>
                    <w:t>环评/批复</w:t>
                  </w:r>
                </w:p>
              </w:tc>
              <w:tc>
                <w:tcPr>
                  <w:tcW w:w="1199" w:type="pct"/>
                  <w:tcBorders>
                    <w:tl2br w:val="nil"/>
                    <w:tr2bl w:val="nil"/>
                  </w:tcBorders>
                  <w:vAlign w:val="center"/>
                </w:tcPr>
                <w:p>
                  <w:pPr>
                    <w:widowControl w:val="0"/>
                    <w:overflowPunct w:val="0"/>
                    <w:snapToGrid/>
                    <w:spacing w:line="240" w:lineRule="auto"/>
                    <w:jc w:val="center"/>
                    <w:textAlignment w:val="baseline"/>
                    <w:rPr>
                      <w:color w:val="auto"/>
                      <w:kern w:val="0"/>
                      <w:sz w:val="21"/>
                      <w:szCs w:val="21"/>
                      <w:highlight w:val="none"/>
                    </w:rPr>
                  </w:pPr>
                  <w:r>
                    <w:rPr>
                      <w:color w:val="auto"/>
                      <w:kern w:val="0"/>
                      <w:sz w:val="21"/>
                      <w:szCs w:val="21"/>
                      <w:highlight w:val="none"/>
                    </w:rPr>
                    <w:t>实际建设</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57" w:hRule="atLeast"/>
                <w:jc w:val="center"/>
              </w:trPr>
              <w:tc>
                <w:tcPr>
                  <w:tcW w:w="446" w:type="pct"/>
                  <w:vMerge w:val="restart"/>
                  <w:tcBorders>
                    <w:tl2br w:val="nil"/>
                    <w:tr2bl w:val="nil"/>
                  </w:tcBorders>
                  <w:vAlign w:val="center"/>
                </w:tcPr>
                <w:p>
                  <w:pPr>
                    <w:pStyle w:val="23"/>
                    <w:spacing w:line="240" w:lineRule="auto"/>
                    <w:jc w:val="center"/>
                    <w:rPr>
                      <w:color w:val="auto"/>
                      <w:szCs w:val="21"/>
                      <w:highlight w:val="none"/>
                    </w:rPr>
                  </w:pPr>
                  <w:r>
                    <w:rPr>
                      <w:color w:val="auto"/>
                      <w:szCs w:val="21"/>
                      <w:highlight w:val="none"/>
                    </w:rPr>
                    <w:t>一般固废</w:t>
                  </w:r>
                </w:p>
              </w:tc>
              <w:tc>
                <w:tcPr>
                  <w:tcW w:w="424" w:type="pct"/>
                  <w:vMerge w:val="restart"/>
                  <w:tcBorders>
                    <w:tl2br w:val="nil"/>
                    <w:tr2bl w:val="nil"/>
                  </w:tcBorders>
                  <w:vAlign w:val="center"/>
                </w:tcPr>
                <w:p>
                  <w:pPr>
                    <w:spacing w:line="240" w:lineRule="auto"/>
                    <w:jc w:val="center"/>
                    <w:textAlignment w:val="center"/>
                    <w:rPr>
                      <w:color w:val="auto"/>
                      <w:sz w:val="21"/>
                      <w:szCs w:val="21"/>
                      <w:highlight w:val="none"/>
                    </w:rPr>
                  </w:pPr>
                  <w:r>
                    <w:rPr>
                      <w:rFonts w:hint="eastAsia"/>
                      <w:color w:val="auto"/>
                      <w:sz w:val="21"/>
                      <w:szCs w:val="21"/>
                      <w:highlight w:val="none"/>
                      <w:lang w:val="en-US" w:eastAsia="zh-CN" w:bidi="ar"/>
                    </w:rPr>
                    <w:t>喷砂</w:t>
                  </w:r>
                </w:p>
              </w:tc>
              <w:tc>
                <w:tcPr>
                  <w:tcW w:w="924" w:type="pct"/>
                  <w:tcBorders>
                    <w:tl2br w:val="nil"/>
                    <w:tr2bl w:val="nil"/>
                  </w:tcBorders>
                  <w:vAlign w:val="center"/>
                </w:tcPr>
                <w:p>
                  <w:pPr>
                    <w:spacing w:line="240" w:lineRule="auto"/>
                    <w:jc w:val="center"/>
                    <w:textAlignment w:val="center"/>
                    <w:rPr>
                      <w:color w:val="auto"/>
                      <w:sz w:val="21"/>
                      <w:szCs w:val="21"/>
                      <w:highlight w:val="none"/>
                    </w:rPr>
                  </w:pPr>
                  <w:r>
                    <w:rPr>
                      <w:rFonts w:hint="eastAsia"/>
                      <w:color w:val="auto"/>
                      <w:sz w:val="21"/>
                      <w:szCs w:val="21"/>
                      <w:highlight w:val="none"/>
                      <w:lang w:val="en-US" w:eastAsia="zh-CN"/>
                    </w:rPr>
                    <w:t>白刚玉砂废包装袋</w:t>
                  </w:r>
                </w:p>
              </w:tc>
              <w:tc>
                <w:tcPr>
                  <w:tcW w:w="608" w:type="pct"/>
                  <w:tcBorders>
                    <w:tl2br w:val="nil"/>
                    <w:tr2bl w:val="nil"/>
                  </w:tcBorders>
                  <w:vAlign w:val="center"/>
                </w:tcPr>
                <w:p>
                  <w:pPr>
                    <w:spacing w:line="240" w:lineRule="auto"/>
                    <w:jc w:val="center"/>
                    <w:textAlignment w:val="center"/>
                    <w:rPr>
                      <w:color w:val="auto"/>
                      <w:sz w:val="21"/>
                      <w:szCs w:val="21"/>
                      <w:highlight w:val="none"/>
                    </w:rPr>
                  </w:pPr>
                  <w:r>
                    <w:rPr>
                      <w:rFonts w:hint="eastAsia"/>
                      <w:color w:val="auto"/>
                      <w:sz w:val="21"/>
                      <w:szCs w:val="21"/>
                      <w:highlight w:val="none"/>
                      <w:lang w:val="en-US" w:eastAsia="zh-CN"/>
                    </w:rPr>
                    <w:t>0.004</w:t>
                  </w:r>
                </w:p>
              </w:tc>
              <w:tc>
                <w:tcPr>
                  <w:tcW w:w="692" w:type="pct"/>
                  <w:tcBorders>
                    <w:tl2br w:val="nil"/>
                    <w:tr2bl w:val="nil"/>
                  </w:tcBorders>
                  <w:vAlign w:val="center"/>
                </w:tcPr>
                <w:p>
                  <w:pPr>
                    <w:spacing w:line="240" w:lineRule="auto"/>
                    <w:jc w:val="center"/>
                    <w:textAlignment w:val="center"/>
                    <w:rPr>
                      <w:color w:val="auto"/>
                      <w:szCs w:val="21"/>
                      <w:highlight w:val="none"/>
                    </w:rPr>
                  </w:pPr>
                  <w:r>
                    <w:rPr>
                      <w:rFonts w:hint="eastAsia"/>
                      <w:color w:val="auto"/>
                      <w:sz w:val="21"/>
                      <w:szCs w:val="21"/>
                      <w:highlight w:val="none"/>
                      <w:lang w:val="en-US" w:eastAsia="zh-CN"/>
                    </w:rPr>
                    <w:t>0.004</w:t>
                  </w:r>
                </w:p>
              </w:tc>
              <w:tc>
                <w:tcPr>
                  <w:tcW w:w="704" w:type="pct"/>
                  <w:vMerge w:val="restart"/>
                  <w:tcBorders>
                    <w:tl2br w:val="nil"/>
                    <w:tr2bl w:val="nil"/>
                  </w:tcBorders>
                  <w:vAlign w:val="center"/>
                </w:tcPr>
                <w:p>
                  <w:pPr>
                    <w:pStyle w:val="23"/>
                    <w:spacing w:line="240" w:lineRule="auto"/>
                    <w:jc w:val="center"/>
                    <w:rPr>
                      <w:color w:val="auto"/>
                      <w:szCs w:val="21"/>
                      <w:highlight w:val="none"/>
                    </w:rPr>
                  </w:pPr>
                  <w:r>
                    <w:rPr>
                      <w:color w:val="auto"/>
                      <w:szCs w:val="21"/>
                      <w:highlight w:val="none"/>
                    </w:rPr>
                    <w:t>外售综合</w:t>
                  </w:r>
                </w:p>
                <w:p>
                  <w:pPr>
                    <w:pStyle w:val="23"/>
                    <w:spacing w:line="240" w:lineRule="auto"/>
                    <w:jc w:val="center"/>
                    <w:rPr>
                      <w:color w:val="auto"/>
                      <w:szCs w:val="21"/>
                      <w:highlight w:val="none"/>
                    </w:rPr>
                  </w:pPr>
                  <w:r>
                    <w:rPr>
                      <w:color w:val="auto"/>
                      <w:szCs w:val="21"/>
                      <w:highlight w:val="none"/>
                    </w:rPr>
                    <w:t>利用</w:t>
                  </w:r>
                </w:p>
              </w:tc>
              <w:tc>
                <w:tcPr>
                  <w:tcW w:w="1199" w:type="pct"/>
                  <w:vMerge w:val="restart"/>
                  <w:tcBorders>
                    <w:tl2br w:val="nil"/>
                    <w:tr2bl w:val="nil"/>
                  </w:tcBorders>
                  <w:vAlign w:val="center"/>
                </w:tcPr>
                <w:p>
                  <w:pPr>
                    <w:pStyle w:val="23"/>
                    <w:spacing w:line="240" w:lineRule="auto"/>
                    <w:jc w:val="center"/>
                    <w:rPr>
                      <w:rFonts w:hint="eastAsia" w:eastAsia="仿宋"/>
                      <w:color w:val="auto"/>
                      <w:szCs w:val="21"/>
                      <w:highlight w:val="none"/>
                      <w:lang w:eastAsia="zh-CN"/>
                    </w:rPr>
                  </w:pPr>
                  <w:r>
                    <w:rPr>
                      <w:rFonts w:hint="eastAsia"/>
                      <w:color w:val="auto"/>
                      <w:szCs w:val="21"/>
                      <w:highlight w:val="none"/>
                      <w:lang w:val="en-US" w:eastAsia="zh-CN"/>
                    </w:rPr>
                    <w:t>同环评</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446" w:type="pct"/>
                  <w:vMerge w:val="continue"/>
                  <w:tcBorders>
                    <w:tl2br w:val="nil"/>
                    <w:tr2bl w:val="nil"/>
                  </w:tcBorders>
                  <w:vAlign w:val="center"/>
                </w:tcPr>
                <w:p>
                  <w:pPr>
                    <w:pStyle w:val="23"/>
                    <w:spacing w:line="240" w:lineRule="auto"/>
                    <w:jc w:val="center"/>
                    <w:rPr>
                      <w:color w:val="auto"/>
                      <w:szCs w:val="21"/>
                      <w:highlight w:val="none"/>
                    </w:rPr>
                  </w:pPr>
                </w:p>
              </w:tc>
              <w:tc>
                <w:tcPr>
                  <w:tcW w:w="424" w:type="pct"/>
                  <w:vMerge w:val="continue"/>
                  <w:tcBorders>
                    <w:tl2br w:val="nil"/>
                    <w:tr2bl w:val="nil"/>
                  </w:tcBorders>
                  <w:vAlign w:val="center"/>
                </w:tcPr>
                <w:p>
                  <w:pPr>
                    <w:spacing w:line="240" w:lineRule="auto"/>
                    <w:jc w:val="center"/>
                    <w:textAlignment w:val="center"/>
                    <w:rPr>
                      <w:color w:val="auto"/>
                      <w:sz w:val="21"/>
                      <w:szCs w:val="21"/>
                      <w:highlight w:val="none"/>
                    </w:rPr>
                  </w:pPr>
                </w:p>
              </w:tc>
              <w:tc>
                <w:tcPr>
                  <w:tcW w:w="924" w:type="pct"/>
                  <w:tcBorders>
                    <w:tl2br w:val="nil"/>
                    <w:tr2bl w:val="nil"/>
                  </w:tcBorders>
                  <w:vAlign w:val="center"/>
                </w:tcPr>
                <w:p>
                  <w:pPr>
                    <w:spacing w:line="240" w:lineRule="auto"/>
                    <w:jc w:val="center"/>
                    <w:textAlignment w:val="center"/>
                    <w:rPr>
                      <w:color w:val="auto"/>
                      <w:sz w:val="21"/>
                      <w:szCs w:val="21"/>
                      <w:highlight w:val="none"/>
                    </w:rPr>
                  </w:pPr>
                  <w:r>
                    <w:rPr>
                      <w:rFonts w:hint="eastAsia"/>
                      <w:color w:val="auto"/>
                      <w:sz w:val="21"/>
                      <w:szCs w:val="21"/>
                      <w:highlight w:val="none"/>
                      <w:lang w:val="en-US" w:eastAsia="zh-CN"/>
                    </w:rPr>
                    <w:t>白刚玉砂粉尘</w:t>
                  </w:r>
                </w:p>
              </w:tc>
              <w:tc>
                <w:tcPr>
                  <w:tcW w:w="608" w:type="pct"/>
                  <w:tcBorders>
                    <w:tl2br w:val="nil"/>
                    <w:tr2bl w:val="nil"/>
                  </w:tcBorders>
                  <w:vAlign w:val="center"/>
                </w:tcPr>
                <w:p>
                  <w:pPr>
                    <w:spacing w:line="240" w:lineRule="auto"/>
                    <w:jc w:val="center"/>
                    <w:textAlignment w:val="center"/>
                    <w:rPr>
                      <w:color w:val="auto"/>
                      <w:sz w:val="21"/>
                      <w:szCs w:val="21"/>
                      <w:highlight w:val="none"/>
                    </w:rPr>
                  </w:pPr>
                  <w:r>
                    <w:rPr>
                      <w:rFonts w:hint="eastAsia"/>
                      <w:color w:val="auto"/>
                      <w:sz w:val="21"/>
                      <w:szCs w:val="21"/>
                      <w:highlight w:val="none"/>
                      <w:lang w:val="en-US" w:eastAsia="zh-CN"/>
                    </w:rPr>
                    <w:t>0.495</w:t>
                  </w:r>
                </w:p>
              </w:tc>
              <w:tc>
                <w:tcPr>
                  <w:tcW w:w="692" w:type="pct"/>
                  <w:tcBorders>
                    <w:tl2br w:val="nil"/>
                    <w:tr2bl w:val="nil"/>
                  </w:tcBorders>
                  <w:vAlign w:val="center"/>
                </w:tcPr>
                <w:p>
                  <w:pPr>
                    <w:spacing w:line="240" w:lineRule="auto"/>
                    <w:jc w:val="center"/>
                    <w:textAlignment w:val="center"/>
                    <w:rPr>
                      <w:color w:val="auto"/>
                      <w:szCs w:val="21"/>
                      <w:highlight w:val="none"/>
                    </w:rPr>
                  </w:pPr>
                  <w:r>
                    <w:rPr>
                      <w:rFonts w:hint="eastAsia"/>
                      <w:color w:val="auto"/>
                      <w:sz w:val="21"/>
                      <w:szCs w:val="21"/>
                      <w:highlight w:val="none"/>
                      <w:lang w:val="en-US" w:eastAsia="zh-CN"/>
                    </w:rPr>
                    <w:t>0.495</w:t>
                  </w:r>
                </w:p>
              </w:tc>
              <w:tc>
                <w:tcPr>
                  <w:tcW w:w="704" w:type="pct"/>
                  <w:vMerge w:val="continue"/>
                  <w:tcBorders>
                    <w:tl2br w:val="nil"/>
                    <w:tr2bl w:val="nil"/>
                  </w:tcBorders>
                  <w:vAlign w:val="center"/>
                </w:tcPr>
                <w:p>
                  <w:pPr>
                    <w:pStyle w:val="23"/>
                    <w:spacing w:line="240" w:lineRule="auto"/>
                    <w:jc w:val="center"/>
                    <w:rPr>
                      <w:color w:val="auto"/>
                      <w:szCs w:val="21"/>
                      <w:highlight w:val="none"/>
                    </w:rPr>
                  </w:pPr>
                </w:p>
              </w:tc>
              <w:tc>
                <w:tcPr>
                  <w:tcW w:w="1199" w:type="pct"/>
                  <w:vMerge w:val="continue"/>
                  <w:tcBorders>
                    <w:tl2br w:val="nil"/>
                    <w:tr2bl w:val="nil"/>
                  </w:tcBorders>
                  <w:vAlign w:val="center"/>
                </w:tcPr>
                <w:p>
                  <w:pPr>
                    <w:pStyle w:val="23"/>
                    <w:spacing w:line="240" w:lineRule="auto"/>
                    <w:jc w:val="center"/>
                    <w:rPr>
                      <w:color w:val="auto"/>
                      <w:szCs w:val="21"/>
                      <w:highlight w:val="none"/>
                    </w:rPr>
                  </w:pPr>
                </w:p>
              </w:tc>
            </w:tr>
          </w:tbl>
          <w:p>
            <w:pPr>
              <w:snapToGrid/>
              <w:ind w:firstLine="482" w:firstLineChars="200"/>
              <w:rPr>
                <w:b/>
                <w:bCs/>
                <w:color w:val="auto"/>
                <w:szCs w:val="22"/>
                <w:highlight w:val="none"/>
              </w:rPr>
            </w:pPr>
            <w:r>
              <w:rPr>
                <w:b/>
                <w:bCs/>
                <w:color w:val="auto"/>
                <w:szCs w:val="22"/>
                <w:highlight w:val="none"/>
              </w:rPr>
              <w:t>5、污染物排放总量核算</w:t>
            </w:r>
          </w:p>
          <w:p>
            <w:pPr>
              <w:snapToGrid/>
              <w:ind w:firstLine="480" w:firstLineChars="200"/>
              <w:rPr>
                <w:color w:val="auto"/>
                <w:szCs w:val="22"/>
                <w:highlight w:val="none"/>
              </w:rPr>
            </w:pPr>
            <w:r>
              <w:rPr>
                <w:color w:val="auto"/>
                <w:szCs w:val="22"/>
                <w:highlight w:val="none"/>
              </w:rPr>
              <w:t>本次验收项目总量核算结果见下表。</w:t>
            </w:r>
          </w:p>
          <w:p>
            <w:pPr>
              <w:pStyle w:val="22"/>
              <w:spacing w:line="360" w:lineRule="auto"/>
              <w:jc w:val="center"/>
              <w:rPr>
                <w:rFonts w:ascii="Times New Roman" w:hAnsi="Times New Roman" w:eastAsia="仿宋" w:cs="Times New Roman"/>
                <w:b/>
                <w:color w:val="auto"/>
                <w:kern w:val="2"/>
                <w:highlight w:val="none"/>
              </w:rPr>
            </w:pPr>
            <w:r>
              <w:rPr>
                <w:rFonts w:ascii="Times New Roman" w:hAnsi="Times New Roman" w:eastAsia="仿宋" w:cs="Times New Roman"/>
                <w:b/>
                <w:color w:val="auto"/>
                <w:kern w:val="2"/>
                <w:highlight w:val="none"/>
              </w:rPr>
              <w:t>表7-</w:t>
            </w:r>
            <w:r>
              <w:rPr>
                <w:rFonts w:hint="eastAsia" w:ascii="Times New Roman" w:hAnsi="Times New Roman" w:eastAsia="仿宋" w:cs="Times New Roman"/>
                <w:b/>
                <w:color w:val="auto"/>
                <w:kern w:val="2"/>
                <w:highlight w:val="none"/>
                <w:lang w:val="en-US" w:eastAsia="zh-CN"/>
              </w:rPr>
              <w:t>5</w:t>
            </w:r>
            <w:r>
              <w:rPr>
                <w:rFonts w:ascii="Times New Roman" w:hAnsi="Times New Roman" w:eastAsia="仿宋" w:cs="Times New Roman"/>
                <w:b/>
                <w:color w:val="auto"/>
                <w:kern w:val="2"/>
                <w:highlight w:val="none"/>
              </w:rPr>
              <w:t>主要污染物排放总量</w:t>
            </w:r>
          </w:p>
          <w:tbl>
            <w:tblPr>
              <w:tblStyle w:val="16"/>
              <w:tblW w:w="4997" w:type="pct"/>
              <w:jc w:val="center"/>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autofit"/>
              <w:tblCellMar>
                <w:top w:w="0" w:type="dxa"/>
                <w:left w:w="108" w:type="dxa"/>
                <w:bottom w:w="0" w:type="dxa"/>
                <w:right w:w="108" w:type="dxa"/>
              </w:tblCellMar>
            </w:tblPr>
            <w:tblGrid>
              <w:gridCol w:w="1174"/>
              <w:gridCol w:w="1666"/>
              <w:gridCol w:w="2216"/>
              <w:gridCol w:w="2208"/>
              <w:gridCol w:w="1575"/>
            </w:tblGrid>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664" w:type="pct"/>
                  <w:tcBorders>
                    <w:tl2br w:val="nil"/>
                    <w:tr2bl w:val="nil"/>
                  </w:tcBorders>
                  <w:vAlign w:val="center"/>
                </w:tcPr>
                <w:p>
                  <w:pPr>
                    <w:pStyle w:val="23"/>
                    <w:spacing w:line="240" w:lineRule="auto"/>
                    <w:jc w:val="center"/>
                    <w:rPr>
                      <w:color w:val="auto"/>
                      <w:szCs w:val="21"/>
                      <w:highlight w:val="none"/>
                    </w:rPr>
                  </w:pPr>
                  <w:r>
                    <w:rPr>
                      <w:color w:val="auto"/>
                      <w:szCs w:val="21"/>
                      <w:highlight w:val="none"/>
                    </w:rPr>
                    <w:t>污染物</w:t>
                  </w:r>
                </w:p>
              </w:tc>
              <w:tc>
                <w:tcPr>
                  <w:tcW w:w="2195" w:type="pct"/>
                  <w:gridSpan w:val="2"/>
                  <w:tcBorders>
                    <w:tl2br w:val="nil"/>
                    <w:tr2bl w:val="nil"/>
                  </w:tcBorders>
                  <w:vAlign w:val="center"/>
                </w:tcPr>
                <w:p>
                  <w:pPr>
                    <w:pStyle w:val="23"/>
                    <w:spacing w:line="240" w:lineRule="auto"/>
                    <w:jc w:val="center"/>
                    <w:rPr>
                      <w:color w:val="auto"/>
                      <w:szCs w:val="21"/>
                      <w:highlight w:val="none"/>
                    </w:rPr>
                  </w:pPr>
                  <w:r>
                    <w:rPr>
                      <w:color w:val="auto"/>
                      <w:szCs w:val="21"/>
                      <w:highlight w:val="none"/>
                    </w:rPr>
                    <w:t>环评及批复核定污染物排放量t/a</w:t>
                  </w:r>
                </w:p>
              </w:tc>
              <w:tc>
                <w:tcPr>
                  <w:tcW w:w="1249" w:type="pct"/>
                  <w:tcBorders>
                    <w:tl2br w:val="nil"/>
                    <w:tr2bl w:val="nil"/>
                  </w:tcBorders>
                  <w:vAlign w:val="center"/>
                </w:tcPr>
                <w:p>
                  <w:pPr>
                    <w:pStyle w:val="23"/>
                    <w:spacing w:line="240" w:lineRule="auto"/>
                    <w:jc w:val="center"/>
                    <w:rPr>
                      <w:color w:val="auto"/>
                      <w:szCs w:val="21"/>
                      <w:highlight w:val="none"/>
                    </w:rPr>
                  </w:pPr>
                  <w:r>
                    <w:rPr>
                      <w:color w:val="auto"/>
                      <w:szCs w:val="21"/>
                      <w:highlight w:val="none"/>
                    </w:rPr>
                    <w:t>实测值t/a</w:t>
                  </w:r>
                </w:p>
              </w:tc>
              <w:tc>
                <w:tcPr>
                  <w:tcW w:w="890" w:type="pct"/>
                  <w:tcBorders>
                    <w:tl2br w:val="nil"/>
                    <w:tr2bl w:val="nil"/>
                  </w:tcBorders>
                  <w:vAlign w:val="center"/>
                </w:tcPr>
                <w:p>
                  <w:pPr>
                    <w:pStyle w:val="23"/>
                    <w:spacing w:line="240" w:lineRule="auto"/>
                    <w:jc w:val="center"/>
                    <w:rPr>
                      <w:color w:val="auto"/>
                      <w:szCs w:val="21"/>
                      <w:highlight w:val="none"/>
                    </w:rPr>
                  </w:pPr>
                  <w:r>
                    <w:rPr>
                      <w:color w:val="auto"/>
                      <w:szCs w:val="21"/>
                      <w:highlight w:val="none"/>
                    </w:rPr>
                    <w:t>是否符合</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664" w:type="pct"/>
                  <w:tcBorders>
                    <w:tl2br w:val="nil"/>
                    <w:tr2bl w:val="nil"/>
                  </w:tcBorders>
                  <w:vAlign w:val="center"/>
                </w:tcPr>
                <w:p>
                  <w:pPr>
                    <w:pStyle w:val="23"/>
                    <w:spacing w:line="240" w:lineRule="auto"/>
                    <w:jc w:val="center"/>
                    <w:rPr>
                      <w:color w:val="auto"/>
                      <w:szCs w:val="21"/>
                      <w:highlight w:val="none"/>
                    </w:rPr>
                  </w:pPr>
                  <w:r>
                    <w:rPr>
                      <w:rFonts w:hint="eastAsia"/>
                      <w:color w:val="auto"/>
                      <w:szCs w:val="21"/>
                      <w:highlight w:val="none"/>
                      <w:lang w:val="en-US" w:eastAsia="zh-CN"/>
                    </w:rPr>
                    <w:t>13#排气筒有组织</w:t>
                  </w:r>
                  <w:r>
                    <w:rPr>
                      <w:color w:val="auto"/>
                      <w:szCs w:val="21"/>
                      <w:highlight w:val="none"/>
                    </w:rPr>
                    <w:t>废气</w:t>
                  </w:r>
                </w:p>
              </w:tc>
              <w:tc>
                <w:tcPr>
                  <w:tcW w:w="942" w:type="pct"/>
                  <w:tcBorders>
                    <w:tl2br w:val="nil"/>
                    <w:tr2bl w:val="nil"/>
                  </w:tcBorders>
                  <w:vAlign w:val="center"/>
                </w:tcPr>
                <w:p>
                  <w:pPr>
                    <w:pStyle w:val="23"/>
                    <w:spacing w:line="240" w:lineRule="auto"/>
                    <w:jc w:val="center"/>
                    <w:rPr>
                      <w:color w:val="auto"/>
                      <w:szCs w:val="21"/>
                      <w:highlight w:val="none"/>
                    </w:rPr>
                  </w:pPr>
                  <w:r>
                    <w:rPr>
                      <w:color w:val="auto"/>
                      <w:szCs w:val="21"/>
                      <w:highlight w:val="none"/>
                    </w:rPr>
                    <w:t>颗粒物</w:t>
                  </w:r>
                </w:p>
              </w:tc>
              <w:tc>
                <w:tcPr>
                  <w:tcW w:w="1253" w:type="pct"/>
                  <w:tcBorders>
                    <w:tl2br w:val="nil"/>
                    <w:tr2bl w:val="nil"/>
                  </w:tcBorders>
                  <w:vAlign w:val="center"/>
                </w:tcPr>
                <w:p>
                  <w:pPr>
                    <w:pStyle w:val="23"/>
                    <w:spacing w:line="240" w:lineRule="auto"/>
                    <w:jc w:val="center"/>
                    <w:rPr>
                      <w:rFonts w:hint="default" w:eastAsia="仿宋"/>
                      <w:color w:val="auto"/>
                      <w:szCs w:val="21"/>
                      <w:highlight w:val="none"/>
                      <w:lang w:val="en-US" w:eastAsia="zh-CN"/>
                    </w:rPr>
                  </w:pPr>
                  <w:r>
                    <w:rPr>
                      <w:color w:val="auto"/>
                      <w:szCs w:val="21"/>
                      <w:highlight w:val="none"/>
                    </w:rPr>
                    <w:t>0.</w:t>
                  </w:r>
                  <w:r>
                    <w:rPr>
                      <w:rFonts w:hint="eastAsia"/>
                      <w:color w:val="auto"/>
                      <w:szCs w:val="21"/>
                      <w:highlight w:val="none"/>
                      <w:lang w:val="en-US" w:eastAsia="zh-CN"/>
                    </w:rPr>
                    <w:t>413</w:t>
                  </w:r>
                </w:p>
              </w:tc>
              <w:tc>
                <w:tcPr>
                  <w:tcW w:w="1249" w:type="pct"/>
                  <w:tcBorders>
                    <w:tl2br w:val="nil"/>
                    <w:tr2bl w:val="nil"/>
                  </w:tcBorders>
                  <w:vAlign w:val="center"/>
                </w:tcPr>
                <w:p>
                  <w:pPr>
                    <w:pStyle w:val="23"/>
                    <w:spacing w:line="240" w:lineRule="auto"/>
                    <w:jc w:val="center"/>
                    <w:rPr>
                      <w:rFonts w:hint="default" w:eastAsia="仿宋"/>
                      <w:color w:val="auto"/>
                      <w:szCs w:val="21"/>
                      <w:highlight w:val="none"/>
                      <w:lang w:val="en-US" w:eastAsia="zh-CN"/>
                    </w:rPr>
                  </w:pPr>
                  <w:r>
                    <w:rPr>
                      <w:rFonts w:hint="eastAsia"/>
                      <w:color w:val="auto"/>
                      <w:szCs w:val="21"/>
                      <w:highlight w:val="none"/>
                      <w:lang w:val="en-US" w:eastAsia="zh-CN"/>
                    </w:rPr>
                    <w:t>0.044</w:t>
                  </w:r>
                </w:p>
              </w:tc>
              <w:tc>
                <w:tcPr>
                  <w:tcW w:w="890" w:type="pct"/>
                  <w:tcBorders>
                    <w:tl2br w:val="nil"/>
                    <w:tr2bl w:val="nil"/>
                  </w:tcBorders>
                  <w:vAlign w:val="center"/>
                </w:tcPr>
                <w:p>
                  <w:pPr>
                    <w:pStyle w:val="23"/>
                    <w:spacing w:line="240" w:lineRule="auto"/>
                    <w:jc w:val="center"/>
                    <w:rPr>
                      <w:color w:val="auto"/>
                      <w:szCs w:val="21"/>
                      <w:highlight w:val="none"/>
                    </w:rPr>
                  </w:pPr>
                  <w:r>
                    <w:rPr>
                      <w:color w:val="auto"/>
                      <w:szCs w:val="21"/>
                      <w:highlight w:val="none"/>
                    </w:rPr>
                    <w:t>符合</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664" w:type="pct"/>
                  <w:vMerge w:val="restart"/>
                  <w:tcBorders>
                    <w:tl2br w:val="nil"/>
                    <w:tr2bl w:val="nil"/>
                  </w:tcBorders>
                  <w:vAlign w:val="center"/>
                </w:tcPr>
                <w:p>
                  <w:pPr>
                    <w:pStyle w:val="23"/>
                    <w:spacing w:line="240" w:lineRule="auto"/>
                    <w:jc w:val="center"/>
                    <w:rPr>
                      <w:rFonts w:hint="default"/>
                      <w:color w:val="auto"/>
                      <w:szCs w:val="21"/>
                      <w:highlight w:val="none"/>
                      <w:lang w:val="en-US" w:eastAsia="zh-CN"/>
                    </w:rPr>
                  </w:pPr>
                  <w:r>
                    <w:rPr>
                      <w:rFonts w:hint="eastAsia"/>
                      <w:color w:val="auto"/>
                      <w:szCs w:val="21"/>
                      <w:highlight w:val="none"/>
                      <w:lang w:val="en-US" w:eastAsia="zh-CN"/>
                    </w:rPr>
                    <w:t>固废</w:t>
                  </w:r>
                </w:p>
              </w:tc>
              <w:tc>
                <w:tcPr>
                  <w:tcW w:w="1666" w:type="dxa"/>
                  <w:tcBorders>
                    <w:tl2br w:val="nil"/>
                    <w:tr2bl w:val="nil"/>
                  </w:tcBorders>
                  <w:vAlign w:val="center"/>
                </w:tcPr>
                <w:p>
                  <w:pPr>
                    <w:spacing w:line="240" w:lineRule="auto"/>
                    <w:jc w:val="center"/>
                    <w:textAlignment w:val="center"/>
                    <w:rPr>
                      <w:color w:val="auto"/>
                      <w:szCs w:val="21"/>
                      <w:highlight w:val="none"/>
                    </w:rPr>
                  </w:pPr>
                  <w:r>
                    <w:rPr>
                      <w:rFonts w:hint="eastAsia"/>
                      <w:color w:val="auto"/>
                      <w:sz w:val="21"/>
                      <w:szCs w:val="21"/>
                      <w:highlight w:val="none"/>
                      <w:lang w:val="en-US" w:eastAsia="zh-CN"/>
                    </w:rPr>
                    <w:t>白刚玉砂废包装袋</w:t>
                  </w:r>
                </w:p>
              </w:tc>
              <w:tc>
                <w:tcPr>
                  <w:tcW w:w="1253" w:type="pct"/>
                  <w:tcBorders>
                    <w:tl2br w:val="nil"/>
                    <w:tr2bl w:val="nil"/>
                  </w:tcBorders>
                  <w:vAlign w:val="center"/>
                </w:tcPr>
                <w:p>
                  <w:pPr>
                    <w:pStyle w:val="23"/>
                    <w:spacing w:line="240" w:lineRule="auto"/>
                    <w:jc w:val="center"/>
                    <w:rPr>
                      <w:rFonts w:hint="eastAsia" w:eastAsia="仿宋"/>
                      <w:color w:val="auto"/>
                      <w:szCs w:val="21"/>
                      <w:highlight w:val="none"/>
                      <w:lang w:val="en-US" w:eastAsia="zh-CN"/>
                    </w:rPr>
                  </w:pPr>
                  <w:r>
                    <w:rPr>
                      <w:rFonts w:hint="eastAsia"/>
                      <w:color w:val="auto"/>
                      <w:szCs w:val="21"/>
                      <w:highlight w:val="none"/>
                      <w:lang w:val="en-US" w:eastAsia="zh-CN"/>
                    </w:rPr>
                    <w:t>0</w:t>
                  </w:r>
                </w:p>
              </w:tc>
              <w:tc>
                <w:tcPr>
                  <w:tcW w:w="1249" w:type="pct"/>
                  <w:tcBorders>
                    <w:tl2br w:val="nil"/>
                    <w:tr2bl w:val="nil"/>
                  </w:tcBorders>
                  <w:vAlign w:val="center"/>
                </w:tcPr>
                <w:p>
                  <w:pPr>
                    <w:pStyle w:val="23"/>
                    <w:spacing w:line="240" w:lineRule="auto"/>
                    <w:jc w:val="center"/>
                    <w:rPr>
                      <w:rFonts w:hint="default"/>
                      <w:color w:val="auto"/>
                      <w:szCs w:val="21"/>
                      <w:highlight w:val="none"/>
                      <w:lang w:val="en-US" w:eastAsia="zh-CN"/>
                    </w:rPr>
                  </w:pPr>
                  <w:r>
                    <w:rPr>
                      <w:rFonts w:hint="eastAsia"/>
                      <w:color w:val="auto"/>
                      <w:szCs w:val="21"/>
                      <w:highlight w:val="none"/>
                      <w:lang w:val="en-US" w:eastAsia="zh-CN"/>
                    </w:rPr>
                    <w:t>0</w:t>
                  </w:r>
                </w:p>
              </w:tc>
              <w:tc>
                <w:tcPr>
                  <w:tcW w:w="890" w:type="pct"/>
                  <w:tcBorders>
                    <w:tl2br w:val="nil"/>
                    <w:tr2bl w:val="nil"/>
                  </w:tcBorders>
                  <w:vAlign w:val="center"/>
                </w:tcPr>
                <w:p>
                  <w:pPr>
                    <w:pStyle w:val="23"/>
                    <w:spacing w:line="240" w:lineRule="auto"/>
                    <w:jc w:val="center"/>
                    <w:rPr>
                      <w:color w:val="auto"/>
                      <w:szCs w:val="21"/>
                      <w:highlight w:val="none"/>
                    </w:rPr>
                  </w:pPr>
                  <w:r>
                    <w:rPr>
                      <w:color w:val="auto"/>
                      <w:szCs w:val="21"/>
                      <w:highlight w:val="none"/>
                    </w:rPr>
                    <w:t>符合</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664" w:type="pct"/>
                  <w:vMerge w:val="continue"/>
                  <w:tcBorders>
                    <w:tl2br w:val="nil"/>
                    <w:tr2bl w:val="nil"/>
                  </w:tcBorders>
                  <w:vAlign w:val="center"/>
                </w:tcPr>
                <w:p>
                  <w:pPr>
                    <w:pStyle w:val="23"/>
                    <w:spacing w:line="240" w:lineRule="auto"/>
                    <w:jc w:val="center"/>
                    <w:rPr>
                      <w:rFonts w:hint="eastAsia"/>
                      <w:color w:val="auto"/>
                      <w:szCs w:val="21"/>
                      <w:highlight w:val="none"/>
                      <w:lang w:val="en-US" w:eastAsia="zh-CN"/>
                    </w:rPr>
                  </w:pPr>
                </w:p>
              </w:tc>
              <w:tc>
                <w:tcPr>
                  <w:tcW w:w="1666" w:type="dxa"/>
                  <w:tcBorders>
                    <w:tl2br w:val="nil"/>
                    <w:tr2bl w:val="nil"/>
                  </w:tcBorders>
                  <w:vAlign w:val="center"/>
                </w:tcPr>
                <w:p>
                  <w:pPr>
                    <w:spacing w:line="240" w:lineRule="auto"/>
                    <w:jc w:val="center"/>
                    <w:textAlignment w:val="center"/>
                    <w:rPr>
                      <w:color w:val="auto"/>
                      <w:szCs w:val="21"/>
                      <w:highlight w:val="none"/>
                    </w:rPr>
                  </w:pPr>
                  <w:r>
                    <w:rPr>
                      <w:rFonts w:hint="eastAsia"/>
                      <w:color w:val="auto"/>
                      <w:sz w:val="21"/>
                      <w:szCs w:val="21"/>
                      <w:highlight w:val="none"/>
                      <w:lang w:val="en-US" w:eastAsia="zh-CN"/>
                    </w:rPr>
                    <w:t>白刚玉砂粉尘</w:t>
                  </w:r>
                </w:p>
              </w:tc>
              <w:tc>
                <w:tcPr>
                  <w:tcW w:w="1253" w:type="pct"/>
                  <w:tcBorders>
                    <w:tl2br w:val="nil"/>
                    <w:tr2bl w:val="nil"/>
                  </w:tcBorders>
                  <w:vAlign w:val="center"/>
                </w:tcPr>
                <w:p>
                  <w:pPr>
                    <w:pStyle w:val="23"/>
                    <w:spacing w:line="240" w:lineRule="auto"/>
                    <w:jc w:val="center"/>
                    <w:rPr>
                      <w:rFonts w:hint="eastAsia" w:eastAsia="仿宋"/>
                      <w:color w:val="auto"/>
                      <w:szCs w:val="21"/>
                      <w:highlight w:val="none"/>
                      <w:lang w:val="en-US" w:eastAsia="zh-CN"/>
                    </w:rPr>
                  </w:pPr>
                  <w:r>
                    <w:rPr>
                      <w:rFonts w:hint="eastAsia"/>
                      <w:color w:val="auto"/>
                      <w:szCs w:val="21"/>
                      <w:highlight w:val="none"/>
                      <w:lang w:val="en-US" w:eastAsia="zh-CN"/>
                    </w:rPr>
                    <w:t>0</w:t>
                  </w:r>
                </w:p>
              </w:tc>
              <w:tc>
                <w:tcPr>
                  <w:tcW w:w="1249" w:type="pct"/>
                  <w:tcBorders>
                    <w:tl2br w:val="nil"/>
                    <w:tr2bl w:val="nil"/>
                  </w:tcBorders>
                  <w:vAlign w:val="center"/>
                </w:tcPr>
                <w:p>
                  <w:pPr>
                    <w:pStyle w:val="23"/>
                    <w:spacing w:line="240" w:lineRule="auto"/>
                    <w:jc w:val="center"/>
                    <w:rPr>
                      <w:rFonts w:hint="default"/>
                      <w:color w:val="auto"/>
                      <w:szCs w:val="21"/>
                      <w:highlight w:val="none"/>
                      <w:lang w:val="en-US" w:eastAsia="zh-CN"/>
                    </w:rPr>
                  </w:pPr>
                  <w:r>
                    <w:rPr>
                      <w:rFonts w:hint="eastAsia"/>
                      <w:color w:val="auto"/>
                      <w:szCs w:val="21"/>
                      <w:highlight w:val="none"/>
                      <w:lang w:val="en-US" w:eastAsia="zh-CN"/>
                    </w:rPr>
                    <w:t>0</w:t>
                  </w:r>
                </w:p>
              </w:tc>
              <w:tc>
                <w:tcPr>
                  <w:tcW w:w="890" w:type="pct"/>
                  <w:tcBorders>
                    <w:tl2br w:val="nil"/>
                    <w:tr2bl w:val="nil"/>
                  </w:tcBorders>
                  <w:vAlign w:val="center"/>
                </w:tcPr>
                <w:p>
                  <w:pPr>
                    <w:pStyle w:val="23"/>
                    <w:spacing w:line="240" w:lineRule="auto"/>
                    <w:jc w:val="center"/>
                    <w:rPr>
                      <w:color w:val="auto"/>
                      <w:szCs w:val="21"/>
                      <w:highlight w:val="none"/>
                    </w:rPr>
                  </w:pPr>
                  <w:r>
                    <w:rPr>
                      <w:color w:val="auto"/>
                      <w:szCs w:val="21"/>
                      <w:highlight w:val="none"/>
                    </w:rPr>
                    <w:t>符合</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664" w:type="pct"/>
                  <w:tcBorders>
                    <w:tl2br w:val="nil"/>
                    <w:tr2bl w:val="nil"/>
                  </w:tcBorders>
                  <w:vAlign w:val="center"/>
                </w:tcPr>
                <w:p>
                  <w:pPr>
                    <w:pStyle w:val="23"/>
                    <w:spacing w:line="240" w:lineRule="auto"/>
                    <w:jc w:val="center"/>
                    <w:rPr>
                      <w:color w:val="auto"/>
                      <w:szCs w:val="21"/>
                      <w:highlight w:val="none"/>
                    </w:rPr>
                  </w:pPr>
                  <w:r>
                    <w:rPr>
                      <w:color w:val="auto"/>
                      <w:szCs w:val="21"/>
                      <w:highlight w:val="none"/>
                    </w:rPr>
                    <w:t>备注</w:t>
                  </w:r>
                </w:p>
              </w:tc>
              <w:tc>
                <w:tcPr>
                  <w:tcW w:w="4335" w:type="pct"/>
                  <w:gridSpan w:val="4"/>
                  <w:tcBorders>
                    <w:tl2br w:val="nil"/>
                    <w:tr2bl w:val="nil"/>
                  </w:tcBorders>
                  <w:vAlign w:val="center"/>
                </w:tcPr>
                <w:p>
                  <w:pPr>
                    <w:spacing w:line="240" w:lineRule="auto"/>
                    <w:rPr>
                      <w:color w:val="auto"/>
                      <w:sz w:val="21"/>
                      <w:szCs w:val="21"/>
                      <w:highlight w:val="none"/>
                    </w:rPr>
                  </w:pPr>
                  <w:r>
                    <w:rPr>
                      <w:color w:val="auto"/>
                      <w:sz w:val="21"/>
                      <w:szCs w:val="21"/>
                      <w:highlight w:val="none"/>
                    </w:rPr>
                    <w:t>1.本项目总量控制指标依据环评及批复确定</w:t>
                  </w:r>
                  <w:r>
                    <w:rPr>
                      <w:rFonts w:hint="eastAsia"/>
                      <w:color w:val="auto"/>
                      <w:sz w:val="21"/>
                      <w:szCs w:val="21"/>
                      <w:highlight w:val="none"/>
                      <w:lang w:eastAsia="zh-CN"/>
                    </w:rPr>
                    <w:t>，</w:t>
                  </w:r>
                  <w:r>
                    <w:rPr>
                      <w:rFonts w:hint="eastAsia"/>
                      <w:color w:val="auto"/>
                      <w:sz w:val="21"/>
                      <w:szCs w:val="21"/>
                      <w:highlight w:val="none"/>
                      <w:lang w:val="en-US" w:eastAsia="zh-CN"/>
                    </w:rPr>
                    <w:t>13#排气筒有组织废气原有项目排放量为0.408t/a，本项目为0.005t/a，合计0.413t/a</w:t>
                  </w:r>
                  <w:r>
                    <w:rPr>
                      <w:color w:val="auto"/>
                      <w:sz w:val="21"/>
                      <w:szCs w:val="21"/>
                      <w:highlight w:val="none"/>
                    </w:rPr>
                    <w:t>；</w:t>
                  </w:r>
                </w:p>
                <w:p>
                  <w:pPr>
                    <w:spacing w:line="240" w:lineRule="auto"/>
                    <w:rPr>
                      <w:color w:val="auto"/>
                      <w:sz w:val="21"/>
                      <w:szCs w:val="21"/>
                      <w:highlight w:val="none"/>
                    </w:rPr>
                  </w:pPr>
                  <w:r>
                    <w:rPr>
                      <w:color w:val="auto"/>
                      <w:sz w:val="21"/>
                      <w:szCs w:val="21"/>
                      <w:highlight w:val="none"/>
                    </w:rPr>
                    <w:t>2.本项目每天生产</w:t>
                  </w:r>
                  <w:r>
                    <w:rPr>
                      <w:rFonts w:hint="eastAsia"/>
                      <w:color w:val="auto"/>
                      <w:sz w:val="21"/>
                      <w:szCs w:val="21"/>
                      <w:highlight w:val="none"/>
                      <w:lang w:val="en-US" w:eastAsia="zh-CN"/>
                    </w:rPr>
                    <w:t>16</w:t>
                  </w:r>
                  <w:r>
                    <w:rPr>
                      <w:color w:val="auto"/>
                      <w:sz w:val="21"/>
                      <w:szCs w:val="21"/>
                      <w:highlight w:val="none"/>
                    </w:rPr>
                    <w:t>h，生产300天，生产年运行时间约</w:t>
                  </w:r>
                  <w:r>
                    <w:rPr>
                      <w:rFonts w:hint="eastAsia"/>
                      <w:color w:val="auto"/>
                      <w:sz w:val="21"/>
                      <w:szCs w:val="21"/>
                      <w:highlight w:val="none"/>
                      <w:lang w:val="en-US" w:eastAsia="zh-CN"/>
                    </w:rPr>
                    <w:t>48</w:t>
                  </w:r>
                  <w:r>
                    <w:rPr>
                      <w:color w:val="auto"/>
                      <w:sz w:val="21"/>
                      <w:szCs w:val="21"/>
                      <w:highlight w:val="none"/>
                    </w:rPr>
                    <w:t>00h；</w:t>
                  </w:r>
                </w:p>
              </w:tc>
            </w:tr>
          </w:tbl>
          <w:p>
            <w:pPr>
              <w:snapToGrid/>
              <w:ind w:firstLine="480" w:firstLineChars="200"/>
              <w:rPr>
                <w:color w:val="auto"/>
                <w:highlight w:val="none"/>
              </w:rPr>
            </w:pPr>
            <w:r>
              <w:rPr>
                <w:color w:val="auto"/>
                <w:szCs w:val="22"/>
                <w:highlight w:val="none"/>
              </w:rPr>
              <w:t>本次验收项目废气中颗粒物的排放总量符合批复总量核定要求；固废100%处置零排放，符合批复核定要求。</w:t>
            </w:r>
          </w:p>
          <w:p>
            <w:pPr>
              <w:snapToGrid/>
              <w:ind w:firstLine="482" w:firstLineChars="200"/>
              <w:rPr>
                <w:b/>
                <w:bCs/>
                <w:color w:val="auto"/>
                <w:szCs w:val="22"/>
                <w:highlight w:val="none"/>
              </w:rPr>
            </w:pPr>
            <w:r>
              <w:rPr>
                <w:b/>
                <w:bCs/>
                <w:color w:val="auto"/>
                <w:szCs w:val="22"/>
                <w:highlight w:val="none"/>
              </w:rPr>
              <w:t>6、环保设施去除效率监测结果</w:t>
            </w:r>
          </w:p>
          <w:p>
            <w:pPr>
              <w:pStyle w:val="22"/>
              <w:ind w:firstLine="480" w:firstLineChars="200"/>
              <w:jc w:val="both"/>
              <w:rPr>
                <w:rFonts w:hint="default" w:ascii="Times New Roman" w:hAnsi="Times New Roman" w:eastAsia="仿宋" w:cs="Times New Roman"/>
                <w:color w:val="auto"/>
                <w:szCs w:val="22"/>
                <w:highlight w:val="none"/>
                <w:lang w:val="en-US" w:eastAsia="zh-CN"/>
              </w:rPr>
            </w:pPr>
            <w:r>
              <w:rPr>
                <w:rFonts w:hint="eastAsia" w:eastAsia="仿宋"/>
                <w:color w:val="auto"/>
                <w:szCs w:val="22"/>
                <w:highlight w:val="none"/>
                <w:lang w:val="en-US" w:eastAsia="zh-CN"/>
              </w:rPr>
              <w:t>本项目废气进口不具备监测条件，因此不核算去除效率。</w:t>
            </w:r>
          </w:p>
          <w:p>
            <w:pPr>
              <w:pStyle w:val="22"/>
              <w:jc w:val="both"/>
              <w:rPr>
                <w:rFonts w:ascii="Times New Roman" w:hAnsi="Times New Roman" w:eastAsia="仿宋" w:cs="Times New Roman"/>
                <w:color w:val="auto"/>
                <w:szCs w:val="22"/>
                <w:highlight w:val="none"/>
              </w:rPr>
            </w:pPr>
          </w:p>
        </w:tc>
      </w:tr>
    </w:tbl>
    <w:p>
      <w:pPr>
        <w:pStyle w:val="4"/>
        <w:spacing w:before="0" w:after="0" w:line="500" w:lineRule="exact"/>
        <w:rPr>
          <w:rFonts w:eastAsia="仿宋"/>
          <w:color w:val="auto"/>
          <w:sz w:val="24"/>
          <w:szCs w:val="24"/>
          <w:highlight w:val="none"/>
        </w:rPr>
        <w:sectPr>
          <w:pgSz w:w="11906" w:h="16838"/>
          <w:pgMar w:top="1440" w:right="1531" w:bottom="1440" w:left="1531" w:header="851" w:footer="992" w:gutter="0"/>
          <w:pgBorders>
            <w:top w:val="none" w:sz="0" w:space="0"/>
            <w:left w:val="none" w:sz="0" w:space="0"/>
            <w:bottom w:val="none" w:sz="0" w:space="0"/>
            <w:right w:val="none" w:sz="0" w:space="0"/>
          </w:pgBorders>
          <w:cols w:space="425" w:num="1"/>
          <w:docGrid w:type="lines" w:linePitch="312" w:charSpace="0"/>
        </w:sectPr>
      </w:pPr>
    </w:p>
    <w:p>
      <w:pPr>
        <w:pStyle w:val="4"/>
        <w:spacing w:before="0" w:after="0" w:line="500" w:lineRule="exact"/>
        <w:rPr>
          <w:rFonts w:eastAsia="仿宋"/>
          <w:color w:val="auto"/>
          <w:sz w:val="24"/>
          <w:szCs w:val="24"/>
          <w:highlight w:val="none"/>
        </w:rPr>
      </w:pPr>
      <w:r>
        <w:rPr>
          <w:rFonts w:eastAsia="仿宋"/>
          <w:color w:val="auto"/>
          <w:sz w:val="24"/>
          <w:szCs w:val="24"/>
          <w:highlight w:val="none"/>
        </w:rPr>
        <w:t>表八</w:t>
      </w:r>
    </w:p>
    <w:tbl>
      <w:tblPr>
        <w:tblStyle w:val="1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0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158" w:hRule="atLeast"/>
        </w:trPr>
        <w:tc>
          <w:tcPr>
            <w:tcW w:w="5000" w:type="pct"/>
          </w:tcPr>
          <w:p>
            <w:pPr>
              <w:snapToGrid/>
              <w:rPr>
                <w:b/>
                <w:bCs/>
                <w:color w:val="auto"/>
                <w:szCs w:val="22"/>
                <w:highlight w:val="none"/>
              </w:rPr>
            </w:pPr>
            <w:r>
              <w:rPr>
                <w:b/>
                <w:bCs/>
                <w:color w:val="auto"/>
                <w:szCs w:val="22"/>
                <w:highlight w:val="none"/>
              </w:rPr>
              <w:t>验收监测结论</w:t>
            </w:r>
          </w:p>
          <w:p>
            <w:pPr>
              <w:snapToGrid/>
              <w:ind w:firstLine="480" w:firstLineChars="200"/>
              <w:jc w:val="left"/>
              <w:rPr>
                <w:color w:val="auto"/>
                <w:szCs w:val="24"/>
                <w:highlight w:val="none"/>
                <w:lang w:val="zh-CN"/>
              </w:rPr>
            </w:pPr>
            <w:r>
              <w:rPr>
                <w:rFonts w:hint="eastAsia"/>
                <w:color w:val="auto"/>
                <w:szCs w:val="24"/>
                <w:highlight w:val="none"/>
                <w:lang w:val="en-US" w:eastAsia="zh-CN"/>
              </w:rPr>
              <w:t>南京爱迪信环境技术</w:t>
            </w:r>
            <w:r>
              <w:rPr>
                <w:color w:val="auto"/>
                <w:szCs w:val="24"/>
                <w:highlight w:val="none"/>
              </w:rPr>
              <w:t>有限公司于</w:t>
            </w:r>
            <w:r>
              <w:rPr>
                <w:color w:val="auto"/>
                <w:highlight w:val="none"/>
              </w:rPr>
              <w:t>2021年</w:t>
            </w:r>
            <w:r>
              <w:rPr>
                <w:rFonts w:hint="eastAsia"/>
                <w:color w:val="auto"/>
                <w:highlight w:val="none"/>
                <w:lang w:val="en-US" w:eastAsia="zh-CN"/>
              </w:rPr>
              <w:t>9</w:t>
            </w:r>
            <w:r>
              <w:rPr>
                <w:color w:val="auto"/>
                <w:highlight w:val="none"/>
              </w:rPr>
              <w:t>月</w:t>
            </w:r>
            <w:r>
              <w:rPr>
                <w:rFonts w:hint="eastAsia"/>
                <w:color w:val="auto"/>
                <w:highlight w:val="none"/>
                <w:lang w:val="en-US" w:eastAsia="zh-CN"/>
              </w:rPr>
              <w:t>14</w:t>
            </w:r>
            <w:r>
              <w:rPr>
                <w:color w:val="auto"/>
                <w:highlight w:val="none"/>
              </w:rPr>
              <w:t>日~</w:t>
            </w:r>
            <w:r>
              <w:rPr>
                <w:rFonts w:hint="eastAsia"/>
                <w:color w:val="auto"/>
                <w:highlight w:val="none"/>
                <w:lang w:val="en-US" w:eastAsia="zh-CN"/>
              </w:rPr>
              <w:t>9</w:t>
            </w:r>
            <w:r>
              <w:rPr>
                <w:color w:val="auto"/>
                <w:highlight w:val="none"/>
              </w:rPr>
              <w:t>月</w:t>
            </w:r>
            <w:r>
              <w:rPr>
                <w:rFonts w:hint="eastAsia"/>
                <w:color w:val="auto"/>
                <w:highlight w:val="none"/>
                <w:lang w:val="en-US" w:eastAsia="zh-CN"/>
              </w:rPr>
              <w:t>1</w:t>
            </w:r>
            <w:r>
              <w:rPr>
                <w:color w:val="auto"/>
                <w:highlight w:val="none"/>
              </w:rPr>
              <w:t>5日</w:t>
            </w:r>
            <w:r>
              <w:rPr>
                <w:color w:val="auto"/>
                <w:szCs w:val="24"/>
                <w:highlight w:val="none"/>
                <w:lang w:val="zh-CN"/>
              </w:rPr>
              <w:t>对“</w:t>
            </w:r>
            <w:r>
              <w:rPr>
                <w:rFonts w:hint="eastAsia"/>
                <w:color w:val="auto"/>
                <w:szCs w:val="24"/>
                <w:highlight w:val="none"/>
                <w:lang w:eastAsia="zh-CN"/>
              </w:rPr>
              <w:t>朗盛（常州）有限公司</w:t>
            </w:r>
            <w:r>
              <w:rPr>
                <w:rFonts w:hint="eastAsia"/>
                <w:color w:val="auto"/>
                <w:szCs w:val="24"/>
                <w:highlight w:val="none"/>
                <w:lang w:val="zh-CN"/>
              </w:rPr>
              <w:t>新增部分配套设备项目</w:t>
            </w:r>
            <w:r>
              <w:rPr>
                <w:color w:val="auto"/>
                <w:szCs w:val="24"/>
                <w:highlight w:val="none"/>
                <w:lang w:val="zh-CN"/>
              </w:rPr>
              <w:t>”进行了现场验收监测，具体各验收结果如下：</w:t>
            </w:r>
          </w:p>
          <w:p>
            <w:pPr>
              <w:snapToGrid/>
              <w:ind w:firstLine="420" w:firstLineChars="175"/>
              <w:rPr>
                <w:color w:val="auto"/>
                <w:szCs w:val="24"/>
                <w:highlight w:val="none"/>
              </w:rPr>
            </w:pPr>
            <w:r>
              <w:rPr>
                <w:rFonts w:hint="eastAsia"/>
                <w:color w:val="auto"/>
                <w:szCs w:val="24"/>
                <w:highlight w:val="none"/>
                <w:lang w:val="en-US" w:eastAsia="zh-CN"/>
              </w:rPr>
              <w:t>1</w:t>
            </w:r>
            <w:r>
              <w:rPr>
                <w:color w:val="auto"/>
                <w:szCs w:val="24"/>
                <w:highlight w:val="none"/>
              </w:rPr>
              <w:t>、废气</w:t>
            </w:r>
          </w:p>
          <w:p>
            <w:pPr>
              <w:snapToGrid/>
              <w:ind w:firstLine="420" w:firstLineChars="175"/>
              <w:rPr>
                <w:color w:val="auto"/>
                <w:szCs w:val="24"/>
                <w:highlight w:val="none"/>
              </w:rPr>
            </w:pPr>
            <w:r>
              <w:rPr>
                <w:color w:val="auto"/>
                <w:szCs w:val="24"/>
                <w:highlight w:val="none"/>
              </w:rPr>
              <w:t>（1）无组织废气</w:t>
            </w:r>
          </w:p>
          <w:p>
            <w:pPr>
              <w:snapToGrid/>
              <w:ind w:firstLine="420" w:firstLineChars="175"/>
              <w:rPr>
                <w:color w:val="auto"/>
                <w:szCs w:val="24"/>
                <w:highlight w:val="none"/>
              </w:rPr>
            </w:pPr>
            <w:r>
              <w:rPr>
                <w:color w:val="auto"/>
                <w:szCs w:val="24"/>
                <w:highlight w:val="none"/>
              </w:rPr>
              <w:t>本项目</w:t>
            </w:r>
            <w:r>
              <w:rPr>
                <w:rFonts w:hint="eastAsia"/>
                <w:color w:val="auto"/>
                <w:szCs w:val="24"/>
                <w:highlight w:val="none"/>
                <w:lang w:val="en-US" w:eastAsia="zh-CN"/>
              </w:rPr>
              <w:t>无无组织废气产生</w:t>
            </w:r>
            <w:r>
              <w:rPr>
                <w:color w:val="auto"/>
                <w:szCs w:val="24"/>
                <w:highlight w:val="none"/>
              </w:rPr>
              <w:t>。</w:t>
            </w:r>
          </w:p>
          <w:p>
            <w:pPr>
              <w:numPr>
                <w:ilvl w:val="0"/>
                <w:numId w:val="3"/>
              </w:numPr>
              <w:snapToGrid/>
              <w:ind w:firstLine="420" w:firstLineChars="175"/>
              <w:rPr>
                <w:color w:val="auto"/>
                <w:szCs w:val="24"/>
                <w:highlight w:val="none"/>
              </w:rPr>
            </w:pPr>
            <w:r>
              <w:rPr>
                <w:color w:val="auto"/>
                <w:szCs w:val="24"/>
                <w:highlight w:val="none"/>
              </w:rPr>
              <w:t>有组织废气</w:t>
            </w:r>
          </w:p>
          <w:p>
            <w:pPr>
              <w:snapToGrid/>
              <w:ind w:firstLine="420" w:firstLineChars="175"/>
              <w:rPr>
                <w:rFonts w:hint="eastAsia" w:eastAsia="仿宋"/>
                <w:color w:val="auto"/>
                <w:szCs w:val="24"/>
                <w:highlight w:val="none"/>
                <w:lang w:eastAsia="zh-CN"/>
              </w:rPr>
            </w:pPr>
            <w:r>
              <w:rPr>
                <w:rFonts w:hint="eastAsia"/>
                <w:color w:val="auto"/>
                <w:szCs w:val="24"/>
                <w:highlight w:val="none"/>
              </w:rPr>
              <w:t>马弗炉运行过程中产生的燃烧废气通过原有项目20m排气筒（13#）排放；喷砂机运行过程产生的粉尘经设备自带滤袋除尘装置处理后通过原有项目20m排气筒（13#）排放</w:t>
            </w:r>
            <w:r>
              <w:rPr>
                <w:rFonts w:hint="eastAsia"/>
                <w:color w:val="auto"/>
                <w:szCs w:val="24"/>
                <w:highlight w:val="none"/>
                <w:lang w:eastAsia="zh-CN"/>
              </w:rPr>
              <w:t>。</w:t>
            </w:r>
          </w:p>
          <w:p>
            <w:pPr>
              <w:snapToGrid/>
              <w:ind w:firstLine="420" w:firstLineChars="175"/>
              <w:rPr>
                <w:rFonts w:hint="default" w:eastAsia="仿宋"/>
                <w:color w:val="auto"/>
                <w:szCs w:val="24"/>
                <w:highlight w:val="none"/>
                <w:lang w:val="en-US" w:eastAsia="zh-CN"/>
              </w:rPr>
            </w:pPr>
            <w:r>
              <w:rPr>
                <w:rFonts w:hint="eastAsia"/>
                <w:color w:val="auto"/>
                <w:szCs w:val="24"/>
                <w:highlight w:val="none"/>
              </w:rPr>
              <w:t>经检测</w:t>
            </w:r>
            <w:r>
              <w:rPr>
                <w:color w:val="auto"/>
                <w:szCs w:val="24"/>
                <w:highlight w:val="none"/>
                <w:lang w:val="zh-CN"/>
              </w:rPr>
              <w:t>，</w:t>
            </w:r>
            <w:r>
              <w:rPr>
                <w:rFonts w:hint="eastAsia"/>
                <w:color w:val="auto"/>
                <w:szCs w:val="24"/>
                <w:highlight w:val="none"/>
                <w:lang w:val="en-US" w:eastAsia="zh-CN"/>
              </w:rPr>
              <w:t>13</w:t>
            </w:r>
            <w:r>
              <w:rPr>
                <w:color w:val="auto"/>
                <w:szCs w:val="24"/>
                <w:highlight w:val="none"/>
                <w:lang w:val="zh-CN"/>
              </w:rPr>
              <w:t>#排气筒颗粒物排放浓度、排放速率符合</w:t>
            </w:r>
            <w:r>
              <w:rPr>
                <w:rFonts w:hint="eastAsia"/>
                <w:color w:val="auto"/>
                <w:szCs w:val="24"/>
                <w:highlight w:val="none"/>
                <w:lang w:val="zh-CN"/>
              </w:rPr>
              <w:t>《合成树脂工业污染物排放标准》（GB31572-2015）</w:t>
            </w:r>
            <w:r>
              <w:rPr>
                <w:rFonts w:hint="eastAsia"/>
                <w:color w:val="auto"/>
                <w:szCs w:val="24"/>
                <w:highlight w:val="none"/>
                <w:lang w:val="en-US" w:eastAsia="zh-CN"/>
              </w:rPr>
              <w:t>中相应标准，且总量满足审批要求。</w:t>
            </w:r>
          </w:p>
          <w:p>
            <w:pPr>
              <w:snapToGrid/>
              <w:ind w:firstLine="420" w:firstLineChars="175"/>
              <w:rPr>
                <w:color w:val="auto"/>
                <w:szCs w:val="24"/>
                <w:highlight w:val="none"/>
              </w:rPr>
            </w:pPr>
            <w:r>
              <w:rPr>
                <w:color w:val="auto"/>
                <w:szCs w:val="24"/>
                <w:highlight w:val="none"/>
              </w:rPr>
              <w:t>3、噪声</w:t>
            </w:r>
          </w:p>
          <w:p>
            <w:pPr>
              <w:snapToGrid/>
              <w:ind w:firstLine="420" w:firstLineChars="175"/>
              <w:jc w:val="left"/>
              <w:rPr>
                <w:color w:val="auto"/>
                <w:szCs w:val="24"/>
                <w:highlight w:val="none"/>
              </w:rPr>
            </w:pPr>
            <w:r>
              <w:rPr>
                <w:color w:val="auto"/>
                <w:szCs w:val="24"/>
                <w:highlight w:val="none"/>
              </w:rPr>
              <w:t>经监测，本项目东、南、西、北厂界昼间噪声符合《工业企业厂界环境噪声排放标准》（GB12348-2008）</w:t>
            </w:r>
            <w:r>
              <w:rPr>
                <w:rFonts w:hint="eastAsia"/>
                <w:color w:val="auto"/>
                <w:szCs w:val="24"/>
                <w:highlight w:val="none"/>
                <w:lang w:val="en-US" w:eastAsia="zh-CN"/>
              </w:rPr>
              <w:t>3</w:t>
            </w:r>
            <w:r>
              <w:rPr>
                <w:color w:val="auto"/>
                <w:szCs w:val="24"/>
                <w:highlight w:val="none"/>
              </w:rPr>
              <w:t>类标准。</w:t>
            </w:r>
          </w:p>
          <w:p>
            <w:pPr>
              <w:snapToGrid/>
              <w:ind w:firstLine="420" w:firstLineChars="175"/>
              <w:rPr>
                <w:color w:val="auto"/>
                <w:szCs w:val="24"/>
                <w:highlight w:val="none"/>
              </w:rPr>
            </w:pPr>
            <w:r>
              <w:rPr>
                <w:color w:val="auto"/>
                <w:szCs w:val="24"/>
                <w:highlight w:val="none"/>
              </w:rPr>
              <w:t>4、固体废弃物</w:t>
            </w:r>
          </w:p>
          <w:p>
            <w:pPr>
              <w:snapToGrid/>
              <w:ind w:firstLine="420" w:firstLineChars="175"/>
              <w:rPr>
                <w:color w:val="auto"/>
                <w:sz w:val="24"/>
                <w:szCs w:val="24"/>
                <w:highlight w:val="none"/>
              </w:rPr>
            </w:pPr>
            <w:r>
              <w:rPr>
                <w:rFonts w:hint="eastAsia"/>
                <w:color w:val="auto"/>
                <w:sz w:val="24"/>
                <w:szCs w:val="24"/>
                <w:highlight w:val="none"/>
                <w:lang w:val="en-US" w:eastAsia="zh-CN"/>
              </w:rPr>
              <w:t>本项目不产生危险废物，一般固废白刚玉砂废包装袋及白刚玉砂粉尘依托厂内</w:t>
            </w:r>
            <w:r>
              <w:rPr>
                <w:rFonts w:hint="eastAsia" w:ascii="Times New Roman" w:hAnsi="Times New Roman" w:eastAsia="仿宋_GB2312"/>
                <w:sz w:val="24"/>
                <w:szCs w:val="24"/>
                <w:lang w:val="en-US" w:eastAsia="zh-CN"/>
              </w:rPr>
              <w:t>1个692m</w:t>
            </w:r>
            <w:r>
              <w:rPr>
                <w:rFonts w:hint="eastAsia" w:ascii="Times New Roman" w:hAnsi="Times New Roman" w:eastAsia="仿宋_GB2312"/>
                <w:sz w:val="24"/>
                <w:szCs w:val="24"/>
                <w:vertAlign w:val="superscript"/>
                <w:lang w:val="en-US" w:eastAsia="zh-CN"/>
              </w:rPr>
              <w:t>2</w:t>
            </w:r>
            <w:r>
              <w:rPr>
                <w:rFonts w:hint="eastAsia" w:ascii="Times New Roman" w:hAnsi="Times New Roman" w:eastAsia="仿宋_GB2312"/>
                <w:sz w:val="24"/>
                <w:szCs w:val="24"/>
                <w:lang w:val="en-US" w:eastAsia="zh-CN"/>
              </w:rPr>
              <w:t>一般固废堆场</w:t>
            </w:r>
            <w:r>
              <w:rPr>
                <w:rFonts w:hint="eastAsia" w:eastAsia="仿宋_GB2312"/>
                <w:sz w:val="24"/>
                <w:szCs w:val="24"/>
                <w:lang w:val="en-US" w:eastAsia="zh-CN"/>
              </w:rPr>
              <w:t>存放</w:t>
            </w:r>
            <w:r>
              <w:rPr>
                <w:color w:val="auto"/>
                <w:sz w:val="24"/>
                <w:szCs w:val="24"/>
                <w:highlight w:val="none"/>
              </w:rPr>
              <w:t>。</w:t>
            </w:r>
          </w:p>
          <w:p>
            <w:pPr>
              <w:snapToGrid/>
              <w:ind w:firstLine="420" w:firstLineChars="175"/>
              <w:rPr>
                <w:color w:val="auto"/>
                <w:szCs w:val="24"/>
                <w:highlight w:val="none"/>
              </w:rPr>
            </w:pPr>
            <w:r>
              <w:rPr>
                <w:color w:val="auto"/>
                <w:szCs w:val="24"/>
                <w:highlight w:val="none"/>
              </w:rPr>
              <w:t>验收监测期间，本项目产生</w:t>
            </w:r>
            <w:r>
              <w:rPr>
                <w:rFonts w:hint="eastAsia"/>
                <w:color w:val="auto"/>
                <w:szCs w:val="24"/>
                <w:highlight w:val="none"/>
                <w:lang w:val="en-US" w:eastAsia="zh-CN"/>
              </w:rPr>
              <w:t>的一般固废委外综合利用</w:t>
            </w:r>
            <w:r>
              <w:rPr>
                <w:color w:val="auto"/>
                <w:szCs w:val="24"/>
                <w:highlight w:val="none"/>
              </w:rPr>
              <w:t>，固废实现“零排放”。</w:t>
            </w:r>
          </w:p>
          <w:p>
            <w:pPr>
              <w:snapToGrid/>
              <w:ind w:firstLine="420" w:firstLineChars="175"/>
              <w:rPr>
                <w:color w:val="auto"/>
                <w:szCs w:val="24"/>
                <w:highlight w:val="none"/>
              </w:rPr>
            </w:pPr>
            <w:r>
              <w:rPr>
                <w:color w:val="auto"/>
                <w:szCs w:val="24"/>
                <w:highlight w:val="none"/>
              </w:rPr>
              <w:t>5、总量控制</w:t>
            </w:r>
          </w:p>
          <w:p>
            <w:pPr>
              <w:snapToGrid/>
              <w:ind w:firstLine="420" w:firstLineChars="175"/>
              <w:jc w:val="left"/>
              <w:rPr>
                <w:color w:val="auto"/>
                <w:szCs w:val="24"/>
                <w:highlight w:val="none"/>
              </w:rPr>
            </w:pPr>
            <w:r>
              <w:rPr>
                <w:color w:val="auto"/>
                <w:szCs w:val="24"/>
                <w:highlight w:val="none"/>
              </w:rPr>
              <w:t>本次验收项目废气中颗粒物的排放总量符合批复总量核定要求。</w:t>
            </w:r>
          </w:p>
          <w:p>
            <w:pPr>
              <w:snapToGrid/>
              <w:ind w:firstLine="420" w:firstLineChars="175"/>
              <w:jc w:val="left"/>
              <w:rPr>
                <w:color w:val="auto"/>
                <w:szCs w:val="24"/>
                <w:highlight w:val="none"/>
              </w:rPr>
            </w:pPr>
            <w:r>
              <w:rPr>
                <w:color w:val="auto"/>
                <w:szCs w:val="24"/>
                <w:highlight w:val="none"/>
              </w:rPr>
              <w:t>6、卫生防护距离</w:t>
            </w:r>
          </w:p>
          <w:p>
            <w:pPr>
              <w:snapToGrid/>
              <w:ind w:firstLine="420" w:firstLineChars="175"/>
              <w:jc w:val="left"/>
              <w:rPr>
                <w:rFonts w:hint="eastAsia" w:eastAsia="仿宋"/>
                <w:color w:val="auto"/>
                <w:szCs w:val="24"/>
                <w:highlight w:val="none"/>
                <w:lang w:eastAsia="zh-CN"/>
              </w:rPr>
            </w:pPr>
            <w:r>
              <w:rPr>
                <w:color w:val="auto"/>
                <w:szCs w:val="24"/>
                <w:highlight w:val="none"/>
              </w:rPr>
              <w:t>经核实，全厂卫生防护距离为以车间外扩100米形成的包络线，卫生防护距离内目前无环境敏感点</w:t>
            </w:r>
            <w:r>
              <w:rPr>
                <w:rFonts w:hint="eastAsia"/>
                <w:color w:val="auto"/>
                <w:szCs w:val="24"/>
                <w:highlight w:val="none"/>
                <w:lang w:eastAsia="zh-CN"/>
              </w:rPr>
              <w:t>。</w:t>
            </w:r>
          </w:p>
          <w:p>
            <w:pPr>
              <w:snapToGrid/>
              <w:ind w:firstLine="420" w:firstLineChars="175"/>
              <w:jc w:val="left"/>
              <w:rPr>
                <w:color w:val="auto"/>
                <w:szCs w:val="24"/>
                <w:highlight w:val="none"/>
              </w:rPr>
            </w:pPr>
            <w:r>
              <w:rPr>
                <w:color w:val="auto"/>
                <w:szCs w:val="24"/>
                <w:highlight w:val="none"/>
              </w:rPr>
              <w:t>7、风险防范措施落实情况</w:t>
            </w:r>
          </w:p>
          <w:p>
            <w:pPr>
              <w:snapToGrid/>
              <w:ind w:firstLine="420" w:firstLineChars="175"/>
              <w:jc w:val="left"/>
              <w:rPr>
                <w:color w:val="auto"/>
                <w:szCs w:val="24"/>
                <w:highlight w:val="none"/>
              </w:rPr>
            </w:pPr>
            <w:r>
              <w:rPr>
                <w:color w:val="auto"/>
                <w:szCs w:val="24"/>
                <w:highlight w:val="none"/>
              </w:rPr>
              <w:t>经核实，</w:t>
            </w:r>
            <w:r>
              <w:rPr>
                <w:rFonts w:hint="eastAsia"/>
                <w:color w:val="auto"/>
                <w:szCs w:val="24"/>
                <w:highlight w:val="none"/>
              </w:rPr>
              <w:t>已设置专人定期检查原料库、危废库的暂存情况，定期检查厂内各风险防范措施的完善情况，已按要求配置应急物质，建立健全应急防范机制，已编制《突发环境事件应急预案》并已备案</w:t>
            </w:r>
            <w:r>
              <w:rPr>
                <w:color w:val="auto"/>
                <w:szCs w:val="24"/>
                <w:highlight w:val="none"/>
              </w:rPr>
              <w:t>。</w:t>
            </w:r>
          </w:p>
          <w:p>
            <w:pPr>
              <w:snapToGrid/>
              <w:ind w:firstLine="422" w:firstLineChars="175"/>
              <w:jc w:val="left"/>
              <w:rPr>
                <w:b/>
                <w:bCs/>
                <w:color w:val="auto"/>
                <w:szCs w:val="24"/>
                <w:highlight w:val="none"/>
              </w:rPr>
            </w:pPr>
            <w:r>
              <w:rPr>
                <w:b/>
                <w:bCs/>
                <w:color w:val="auto"/>
                <w:szCs w:val="24"/>
                <w:highlight w:val="none"/>
              </w:rPr>
              <w:t>总结论：经核实，本项目建设地址未发生变化；总图布置未发生变化；产品产能未突破环评设计能力；环保“三同时”措施已落实到位，污染防治措施满足环评审批要求；经监测，各类污染物均达标排放；风险防范措施已基本落实到位；卫生防护距离内无居民等敏感保护目标。</w:t>
            </w:r>
          </w:p>
          <w:p>
            <w:pPr>
              <w:snapToGrid/>
              <w:ind w:firstLine="482" w:firstLineChars="200"/>
              <w:rPr>
                <w:b/>
                <w:bCs/>
                <w:color w:val="auto"/>
                <w:szCs w:val="24"/>
                <w:highlight w:val="none"/>
              </w:rPr>
            </w:pPr>
            <w:r>
              <w:rPr>
                <w:b/>
                <w:bCs/>
                <w:color w:val="auto"/>
                <w:szCs w:val="24"/>
                <w:highlight w:val="none"/>
              </w:rPr>
              <w:t>综上，本次验收项目满足建设项目竣工环境保护验收条件，现申请</w:t>
            </w:r>
            <w:r>
              <w:rPr>
                <w:rFonts w:hint="eastAsia"/>
                <w:b/>
                <w:bCs/>
                <w:color w:val="auto"/>
                <w:szCs w:val="24"/>
                <w:highlight w:val="none"/>
                <w:lang w:eastAsia="zh-CN"/>
              </w:rPr>
              <w:t>朗盛（常州）有限公司</w:t>
            </w:r>
            <w:r>
              <w:rPr>
                <w:b/>
                <w:bCs/>
                <w:color w:val="auto"/>
                <w:szCs w:val="24"/>
                <w:highlight w:val="none"/>
              </w:rPr>
              <w:t>“</w:t>
            </w:r>
            <w:r>
              <w:rPr>
                <w:rFonts w:hint="eastAsia"/>
                <w:b/>
                <w:bCs/>
                <w:color w:val="auto"/>
                <w:szCs w:val="24"/>
                <w:highlight w:val="none"/>
                <w:lang w:eastAsia="zh-CN"/>
              </w:rPr>
              <w:t>新增部分配套设备项目</w:t>
            </w:r>
            <w:r>
              <w:rPr>
                <w:b/>
                <w:bCs/>
                <w:color w:val="auto"/>
                <w:szCs w:val="24"/>
                <w:highlight w:val="none"/>
              </w:rPr>
              <w:t>”的</w:t>
            </w:r>
            <w:r>
              <w:rPr>
                <w:rFonts w:hint="eastAsia"/>
                <w:b/>
                <w:bCs/>
                <w:color w:val="auto"/>
                <w:szCs w:val="24"/>
                <w:highlight w:val="none"/>
              </w:rPr>
              <w:t>部分</w:t>
            </w:r>
            <w:r>
              <w:rPr>
                <w:b/>
                <w:bCs/>
                <w:color w:val="auto"/>
                <w:szCs w:val="24"/>
                <w:highlight w:val="none"/>
              </w:rPr>
              <w:t>验收。</w:t>
            </w:r>
          </w:p>
          <w:p>
            <w:pPr>
              <w:snapToGrid/>
              <w:ind w:firstLine="482" w:firstLineChars="200"/>
              <w:rPr>
                <w:b/>
                <w:bCs/>
                <w:color w:val="auto"/>
                <w:szCs w:val="24"/>
                <w:highlight w:val="none"/>
              </w:rPr>
            </w:pPr>
            <w:r>
              <w:rPr>
                <w:b/>
                <w:bCs/>
                <w:color w:val="auto"/>
                <w:szCs w:val="24"/>
                <w:highlight w:val="none"/>
              </w:rPr>
              <w:t>建议：</w:t>
            </w:r>
          </w:p>
          <w:p>
            <w:pPr>
              <w:snapToGrid/>
              <w:ind w:firstLine="480" w:firstLineChars="200"/>
              <w:jc w:val="left"/>
              <w:rPr>
                <w:color w:val="auto"/>
                <w:szCs w:val="24"/>
                <w:highlight w:val="none"/>
              </w:rPr>
            </w:pPr>
            <w:r>
              <w:rPr>
                <w:color w:val="auto"/>
                <w:szCs w:val="24"/>
                <w:highlight w:val="none"/>
              </w:rPr>
              <w:t>（1）对环保设施进行定期检查、维护，确保环保处理设施的正常运行及污染物稳定达标排放。</w:t>
            </w:r>
          </w:p>
          <w:p>
            <w:pPr>
              <w:snapToGrid/>
              <w:ind w:firstLine="480" w:firstLineChars="200"/>
              <w:jc w:val="left"/>
              <w:rPr>
                <w:color w:val="auto"/>
                <w:szCs w:val="24"/>
                <w:highlight w:val="none"/>
              </w:rPr>
            </w:pPr>
            <w:r>
              <w:rPr>
                <w:color w:val="auto"/>
                <w:szCs w:val="24"/>
                <w:highlight w:val="none"/>
              </w:rPr>
              <w:t>（2）进一步健全各类环保管理制度，建议企业定期委托环境监测机构对正常生产情况下各排污口排放的污染物浓度进行监测</w:t>
            </w:r>
            <w:r>
              <w:rPr>
                <w:rFonts w:hint="eastAsia"/>
                <w:color w:val="auto"/>
                <w:szCs w:val="24"/>
                <w:highlight w:val="none"/>
              </w:rPr>
              <w:t>。</w:t>
            </w:r>
          </w:p>
          <w:p>
            <w:pPr>
              <w:snapToGrid/>
              <w:ind w:firstLine="480" w:firstLineChars="200"/>
              <w:jc w:val="left"/>
              <w:rPr>
                <w:color w:val="auto"/>
                <w:szCs w:val="24"/>
                <w:highlight w:val="none"/>
              </w:rPr>
            </w:pPr>
            <w:r>
              <w:rPr>
                <w:rFonts w:hint="eastAsia"/>
                <w:color w:val="auto"/>
                <w:szCs w:val="24"/>
                <w:highlight w:val="none"/>
              </w:rPr>
              <w:t>（3）加强危废管理，做好台账定期申报。</w:t>
            </w:r>
          </w:p>
        </w:tc>
      </w:tr>
      <w:bookmarkEnd w:id="0"/>
    </w:tbl>
    <w:p>
      <w:pPr>
        <w:rPr>
          <w:b/>
          <w:color w:val="auto"/>
          <w:szCs w:val="24"/>
          <w:highlight w:val="none"/>
        </w:rPr>
      </w:pPr>
    </w:p>
    <w:tbl>
      <w:tblPr>
        <w:tblStyle w:val="17"/>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0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3265" w:hRule="atLeast"/>
        </w:trPr>
        <w:tc>
          <w:tcPr>
            <w:tcW w:w="5000" w:type="pct"/>
          </w:tcPr>
          <w:p>
            <w:pPr>
              <w:rPr>
                <w:color w:val="auto"/>
                <w:szCs w:val="24"/>
                <w:highlight w:val="none"/>
              </w:rPr>
            </w:pPr>
            <w:r>
              <w:rPr>
                <w:color w:val="auto"/>
                <w:szCs w:val="24"/>
                <w:highlight w:val="none"/>
              </w:rPr>
              <w:t>本验收监测报告表附以下附图及附件：</w:t>
            </w:r>
          </w:p>
          <w:p>
            <w:pPr>
              <w:ind w:firstLine="482" w:firstLineChars="200"/>
              <w:rPr>
                <w:color w:val="auto"/>
                <w:szCs w:val="24"/>
                <w:highlight w:val="none"/>
              </w:rPr>
            </w:pPr>
            <w:r>
              <w:rPr>
                <w:b/>
                <w:bCs/>
                <w:color w:val="auto"/>
                <w:szCs w:val="24"/>
                <w:highlight w:val="none"/>
              </w:rPr>
              <w:t>一、附件</w:t>
            </w:r>
          </w:p>
          <w:p>
            <w:pPr>
              <w:ind w:firstLine="480" w:firstLineChars="200"/>
              <w:rPr>
                <w:color w:val="auto"/>
                <w:szCs w:val="24"/>
                <w:highlight w:val="none"/>
              </w:rPr>
            </w:pPr>
            <w:r>
              <w:rPr>
                <w:color w:val="auto"/>
                <w:szCs w:val="24"/>
                <w:highlight w:val="none"/>
              </w:rPr>
              <w:t>附件1《关于</w:t>
            </w:r>
            <w:r>
              <w:rPr>
                <w:rFonts w:hint="eastAsia"/>
                <w:color w:val="auto"/>
                <w:szCs w:val="24"/>
                <w:highlight w:val="none"/>
                <w:lang w:eastAsia="zh-CN"/>
              </w:rPr>
              <w:t>朗盛（常州）有限公司新增部分配套设备项目</w:t>
            </w:r>
            <w:r>
              <w:rPr>
                <w:color w:val="auto"/>
                <w:szCs w:val="24"/>
                <w:highlight w:val="none"/>
              </w:rPr>
              <w:t>环境影响报告表的批复》（</w:t>
            </w:r>
            <w:r>
              <w:rPr>
                <w:rFonts w:hint="eastAsia"/>
                <w:color w:val="auto"/>
                <w:szCs w:val="24"/>
                <w:highlight w:val="none"/>
                <w:lang w:val="en-US" w:eastAsia="zh-CN"/>
              </w:rPr>
              <w:t>常新行审环表</w:t>
            </w:r>
            <w:r>
              <w:rPr>
                <w:color w:val="auto"/>
                <w:szCs w:val="24"/>
                <w:highlight w:val="none"/>
              </w:rPr>
              <w:t>[202</w:t>
            </w:r>
            <w:r>
              <w:rPr>
                <w:rFonts w:hint="eastAsia"/>
                <w:color w:val="auto"/>
                <w:szCs w:val="24"/>
                <w:highlight w:val="none"/>
                <w:lang w:val="en-US" w:eastAsia="zh-CN"/>
              </w:rPr>
              <w:t>1</w:t>
            </w:r>
            <w:r>
              <w:rPr>
                <w:color w:val="auto"/>
                <w:szCs w:val="24"/>
                <w:highlight w:val="none"/>
              </w:rPr>
              <w:t>]</w:t>
            </w:r>
            <w:r>
              <w:rPr>
                <w:rFonts w:hint="eastAsia"/>
                <w:color w:val="auto"/>
                <w:szCs w:val="24"/>
                <w:highlight w:val="none"/>
                <w:lang w:val="en-US" w:eastAsia="zh-CN"/>
              </w:rPr>
              <w:t>132</w:t>
            </w:r>
            <w:r>
              <w:rPr>
                <w:color w:val="auto"/>
                <w:szCs w:val="24"/>
                <w:highlight w:val="none"/>
              </w:rPr>
              <w:t>号）；</w:t>
            </w:r>
          </w:p>
          <w:p>
            <w:pPr>
              <w:ind w:firstLine="480" w:firstLineChars="200"/>
              <w:rPr>
                <w:color w:val="auto"/>
                <w:szCs w:val="24"/>
                <w:highlight w:val="none"/>
              </w:rPr>
            </w:pPr>
            <w:r>
              <w:rPr>
                <w:color w:val="auto"/>
                <w:szCs w:val="24"/>
                <w:highlight w:val="none"/>
              </w:rPr>
              <w:t>附件</w:t>
            </w:r>
            <w:r>
              <w:rPr>
                <w:rFonts w:hint="eastAsia"/>
                <w:color w:val="auto"/>
                <w:szCs w:val="24"/>
                <w:highlight w:val="none"/>
                <w:lang w:val="en-US" w:eastAsia="zh-CN"/>
              </w:rPr>
              <w:t>2</w:t>
            </w:r>
            <w:r>
              <w:rPr>
                <w:color w:val="auto"/>
                <w:szCs w:val="24"/>
                <w:highlight w:val="none"/>
              </w:rPr>
              <w:t>验收检测报告；</w:t>
            </w:r>
          </w:p>
          <w:p>
            <w:pPr>
              <w:ind w:firstLine="480" w:firstLineChars="200"/>
              <w:rPr>
                <w:color w:val="auto"/>
                <w:szCs w:val="24"/>
                <w:highlight w:val="none"/>
              </w:rPr>
            </w:pPr>
            <w:r>
              <w:rPr>
                <w:color w:val="auto"/>
                <w:szCs w:val="24"/>
                <w:highlight w:val="none"/>
              </w:rPr>
              <w:t>附件</w:t>
            </w:r>
            <w:r>
              <w:rPr>
                <w:rFonts w:hint="eastAsia"/>
                <w:color w:val="auto"/>
                <w:szCs w:val="24"/>
                <w:highlight w:val="none"/>
                <w:lang w:val="en-US" w:eastAsia="zh-CN"/>
              </w:rPr>
              <w:t>3</w:t>
            </w:r>
            <w:r>
              <w:rPr>
                <w:color w:val="auto"/>
                <w:szCs w:val="24"/>
                <w:highlight w:val="none"/>
              </w:rPr>
              <w:t>验收工况证明；</w:t>
            </w:r>
          </w:p>
          <w:p>
            <w:pPr>
              <w:ind w:firstLine="480" w:firstLineChars="200"/>
              <w:rPr>
                <w:rFonts w:hint="eastAsia" w:eastAsia="仿宋"/>
                <w:color w:val="auto"/>
                <w:szCs w:val="24"/>
                <w:highlight w:val="none"/>
                <w:lang w:val="en-US" w:eastAsia="zh-CN"/>
              </w:rPr>
            </w:pPr>
            <w:r>
              <w:rPr>
                <w:color w:val="auto"/>
                <w:szCs w:val="24"/>
                <w:highlight w:val="none"/>
              </w:rPr>
              <w:t>附件</w:t>
            </w:r>
            <w:r>
              <w:rPr>
                <w:rFonts w:hint="eastAsia"/>
                <w:color w:val="auto"/>
                <w:szCs w:val="24"/>
                <w:highlight w:val="none"/>
                <w:lang w:val="en-US" w:eastAsia="zh-CN"/>
              </w:rPr>
              <w:t>4</w:t>
            </w:r>
            <w:r>
              <w:rPr>
                <w:color w:val="auto"/>
                <w:szCs w:val="24"/>
                <w:highlight w:val="none"/>
              </w:rPr>
              <w:t>生产设备及原辅料用量清单</w:t>
            </w:r>
            <w:r>
              <w:rPr>
                <w:rFonts w:hint="eastAsia"/>
                <w:color w:val="auto"/>
                <w:szCs w:val="24"/>
                <w:highlight w:val="none"/>
                <w:lang w:val="en-US" w:eastAsia="zh-CN"/>
              </w:rPr>
              <w:t>；</w:t>
            </w:r>
          </w:p>
          <w:p>
            <w:pPr>
              <w:ind w:firstLine="480" w:firstLineChars="200"/>
              <w:rPr>
                <w:color w:val="auto"/>
                <w:szCs w:val="24"/>
                <w:highlight w:val="none"/>
              </w:rPr>
            </w:pPr>
            <w:r>
              <w:rPr>
                <w:rFonts w:hint="eastAsia"/>
                <w:color w:val="auto"/>
                <w:szCs w:val="24"/>
                <w:highlight w:val="none"/>
              </w:rPr>
              <w:t>附件</w:t>
            </w:r>
            <w:r>
              <w:rPr>
                <w:rFonts w:hint="eastAsia"/>
                <w:color w:val="auto"/>
                <w:szCs w:val="24"/>
                <w:highlight w:val="none"/>
                <w:lang w:val="en-US" w:eastAsia="zh-CN"/>
              </w:rPr>
              <w:t>5</w:t>
            </w:r>
            <w:r>
              <w:rPr>
                <w:color w:val="auto"/>
                <w:highlight w:val="none"/>
              </w:rPr>
              <w:t>排污许可证</w:t>
            </w:r>
            <w:r>
              <w:rPr>
                <w:color w:val="auto"/>
                <w:szCs w:val="24"/>
                <w:highlight w:val="none"/>
              </w:rPr>
              <w:t>；</w:t>
            </w:r>
          </w:p>
          <w:p>
            <w:pPr>
              <w:rPr>
                <w:color w:val="auto"/>
                <w:szCs w:val="24"/>
                <w:highlight w:val="none"/>
              </w:rPr>
            </w:pPr>
          </w:p>
          <w:p>
            <w:pPr>
              <w:ind w:firstLine="482" w:firstLineChars="200"/>
              <w:rPr>
                <w:b/>
                <w:bCs/>
                <w:color w:val="auto"/>
                <w:szCs w:val="24"/>
                <w:highlight w:val="none"/>
              </w:rPr>
            </w:pPr>
            <w:r>
              <w:rPr>
                <w:b/>
                <w:bCs/>
                <w:color w:val="auto"/>
                <w:szCs w:val="24"/>
                <w:highlight w:val="none"/>
              </w:rPr>
              <w:t>二、附图</w:t>
            </w:r>
          </w:p>
          <w:p>
            <w:pPr>
              <w:ind w:firstLine="480" w:firstLineChars="200"/>
              <w:rPr>
                <w:color w:val="auto"/>
                <w:szCs w:val="24"/>
                <w:highlight w:val="none"/>
              </w:rPr>
            </w:pPr>
            <w:r>
              <w:rPr>
                <w:color w:val="auto"/>
                <w:szCs w:val="24"/>
                <w:highlight w:val="none"/>
              </w:rPr>
              <w:t>附图1项目地理位置图；</w:t>
            </w:r>
          </w:p>
          <w:p>
            <w:pPr>
              <w:pStyle w:val="2"/>
              <w:ind w:firstLine="480" w:firstLineChars="200"/>
              <w:rPr>
                <w:rFonts w:ascii="Times New Roman" w:eastAsia="仿宋"/>
                <w:color w:val="auto"/>
                <w:highlight w:val="none"/>
              </w:rPr>
            </w:pPr>
            <w:r>
              <w:rPr>
                <w:rFonts w:ascii="Times New Roman" w:eastAsia="仿宋"/>
                <w:color w:val="auto"/>
                <w:highlight w:val="none"/>
              </w:rPr>
              <w:t>附图2</w:t>
            </w:r>
            <w:r>
              <w:rPr>
                <w:rFonts w:hint="eastAsia" w:ascii="Times New Roman" w:eastAsia="仿宋"/>
                <w:color w:val="auto"/>
                <w:highlight w:val="none"/>
                <w:lang w:val="en-US" w:eastAsia="zh-CN"/>
              </w:rPr>
              <w:t>项目周边300m土地利用现状示意图</w:t>
            </w:r>
            <w:r>
              <w:rPr>
                <w:rFonts w:ascii="Times New Roman" w:eastAsia="仿宋"/>
                <w:color w:val="auto"/>
                <w:highlight w:val="none"/>
              </w:rPr>
              <w:t>；</w:t>
            </w:r>
          </w:p>
          <w:p>
            <w:pPr>
              <w:pStyle w:val="3"/>
              <w:numPr>
                <w:ilvl w:val="0"/>
                <w:numId w:val="0"/>
              </w:numPr>
              <w:ind w:firstLine="480" w:firstLineChars="200"/>
              <w:rPr>
                <w:rFonts w:hint="default" w:eastAsia="仿宋"/>
                <w:color w:val="auto"/>
                <w:highlight w:val="none"/>
                <w:lang w:val="en-US" w:eastAsia="zh-CN"/>
              </w:rPr>
            </w:pPr>
            <w:r>
              <w:rPr>
                <w:color w:val="auto"/>
                <w:szCs w:val="24"/>
                <w:highlight w:val="none"/>
              </w:rPr>
              <w:t>附图3</w:t>
            </w:r>
            <w:r>
              <w:rPr>
                <w:rFonts w:hint="eastAsia"/>
                <w:color w:val="auto"/>
                <w:szCs w:val="24"/>
                <w:highlight w:val="none"/>
                <w:lang w:val="en-US" w:eastAsia="zh-CN"/>
              </w:rPr>
              <w:t>项目厂区及车间平面图</w:t>
            </w:r>
          </w:p>
          <w:p>
            <w:pPr>
              <w:rPr>
                <w:color w:val="auto"/>
                <w:highlight w:val="none"/>
              </w:rPr>
            </w:pPr>
          </w:p>
          <w:p>
            <w:pPr>
              <w:rPr>
                <w:b/>
                <w:color w:val="auto"/>
                <w:szCs w:val="24"/>
                <w:highlight w:val="none"/>
              </w:rPr>
            </w:pPr>
          </w:p>
        </w:tc>
      </w:tr>
    </w:tbl>
    <w:p>
      <w:pPr>
        <w:rPr>
          <w:color w:val="auto"/>
          <w:highlight w:val="none"/>
        </w:rPr>
      </w:pPr>
    </w:p>
    <w:sectPr>
      <w:pgSz w:w="11906" w:h="16838"/>
      <w:pgMar w:top="1440" w:right="1531" w:bottom="1440" w:left="1531" w:header="851" w:footer="992" w:gutter="0"/>
      <w:pgBorders>
        <w:top w:val="none" w:sz="0" w:space="0"/>
        <w:left w:val="none" w:sz="0" w:space="0"/>
        <w:bottom w:val="none" w:sz="0" w:space="0"/>
        <w:right w:val="none" w:sz="0" w:space="0"/>
      </w:pgBorders>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script"/>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仿宋_GB2312">
    <w:altName w:val="仿宋"/>
    <w:panose1 w:val="00000000000000000000"/>
    <w:charset w:val="86"/>
    <w:family w:val="modern"/>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tabs>
        <w:tab w:val="center" w:pos="5053"/>
      </w:tabs>
    </w:pPr>
    <w:r>
      <w:rPr>
        <w:rFonts w:hint="eastAsia"/>
      </w:rPr>
      <w:tab/>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tabs>
        <w:tab w:val="center" w:pos="5053"/>
      </w:tabs>
    </w:pPr>
    <w:r>
      <w:rPr>
        <w:rFonts w:hint="eastAsia"/>
      </w:rPr>
      <w:tab/>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tabs>
        <w:tab w:val="center" w:pos="4153"/>
        <w:tab w:val="right" w:pos="8306"/>
      </w:tabs>
      <w:jc w:val="center"/>
    </w:pPr>
  </w:p>
  <w:p>
    <w:pPr>
      <w:tabs>
        <w:tab w:val="center" w:pos="4153"/>
        <w:tab w:val="right" w:pos="8306"/>
      </w:tabs>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tabs>
        <w:tab w:val="center" w:pos="4153"/>
        <w:tab w:val="right" w:pos="8306"/>
      </w:tabs>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tabs>
        <w:tab w:val="center" w:pos="4153"/>
        <w:tab w:val="right" w:pos="8306"/>
      </w:tabs>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0"/>
                          </w:pPr>
                          <w:r>
                            <w:rPr>
                              <w:rFonts w:hint="eastAsia"/>
                            </w:rPr>
                            <w:fldChar w:fldCharType="begin"/>
                          </w:r>
                          <w:r>
                            <w:rPr>
                              <w:rFonts w:hint="eastAsia"/>
                            </w:rPr>
                            <w:instrText xml:space="preserve"> PAGE  \* MERGEFORMAT </w:instrText>
                          </w:r>
                          <w:r>
                            <w:rPr>
                              <w:rFonts w:hint="eastAsia"/>
                            </w:rPr>
                            <w:fldChar w:fldCharType="separate"/>
                          </w:r>
                          <w:r>
                            <w:t>9</w:t>
                          </w:r>
                          <w:r>
                            <w:rPr>
                              <w:rFonts w:hint="eastAsia"/>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VhjD8rAgAAVQQAAA4AAABkcnMvZTJvRG9jLnhtbK1UzY7TMBC+I/EO&#10;lu80bRGrqmq6KlsVIVXsSgVxdh2nieQ/2W6T8gDwBpy4cOe5+hx8dpIuWjjsgYsz9oy/8ffNTBa3&#10;rZLkJJyvjc7pZDSmRGhuilofcvrp4+bVjBIfmC6YNFrk9Cw8vV2+fLFo7FxMTWVkIRwBiPbzxua0&#10;CsHOs8zzSijmR8YKDWdpnGIBW3fICscaoCuZTcfjm6wxrrDOcOE9Ttedk/aI7jmApixrLtaGH5XQ&#10;oUN1QrIASr6qrafL9NqyFDzcl6UXgcicgmlIK5LA3sc1Wy7Y/OCYrWreP4E95wlPOClWayS9Qq1Z&#10;YOTo6r+gVM2d8aYMI25U1hFJioDFZPxEm13FrEhcILW3V9H9/4PlH04PjtRFTqeUaKZQ8Mv3b5cf&#10;vy4/v5JplKexfo6onUVcaN+aFk0znHscRtZt6VT8gg+BH+Ker+KKNhAeL82ms9kYLg7fsAF+9njd&#10;Oh/eCaNINHLqUL0kKjttfehCh5CYTZtNLWWqoNSkyenN6zfjdOHqAbjUyBFJdI+NVmj3bc9sb4oz&#10;iDnTdYa3fFMj+Zb58MAcWgEPxrCEeyylNEhieouSyrgv/zqP8agQvJQ0aK2cakwSJfK9RuUAGAbD&#10;DcZ+MPRR3Rn06gRDaHkyccEFOZilM+ozJmgVc8DFNEemnIbBvAtde2MCuVitUhB6zbKw1TvLI3QU&#10;z9vVMUDApGsUpVOi1wrdlirTT0Zs5z/3Kerxb7D8DV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LNJ&#10;WO7QAAAABQEAAA8AAAAAAAAAAQAgAAAAIgAAAGRycy9kb3ducmV2LnhtbFBLAQIUABQAAAAIAIdO&#10;4kAFYYw/KwIAAFUEAAAOAAAAAAAAAAEAIAAAAB8BAABkcnMvZTJvRG9jLnhtbFBLBQYAAAAABgAG&#10;AFkBAAC8BQAAAAA=&#10;">
              <v:fill on="f" focussize="0,0"/>
              <v:stroke on="f" weight="0.5pt"/>
              <v:imagedata o:title=""/>
              <o:lock v:ext="edit" aspectratio="f"/>
              <v:textbox inset="0mm,0mm,0mm,0mm" style="mso-fit-shape-to-text:t;">
                <w:txbxContent>
                  <w:p>
                    <w:pPr>
                      <w:pStyle w:val="10"/>
                    </w:pPr>
                    <w:r>
                      <w:rPr>
                        <w:rFonts w:hint="eastAsia"/>
                      </w:rPr>
                      <w:fldChar w:fldCharType="begin"/>
                    </w:r>
                    <w:r>
                      <w:rPr>
                        <w:rFonts w:hint="eastAsia"/>
                      </w:rPr>
                      <w:instrText xml:space="preserve"> PAGE  \* MERGEFORMAT </w:instrText>
                    </w:r>
                    <w:r>
                      <w:rPr>
                        <w:rFonts w:hint="eastAsia"/>
                      </w:rPr>
                      <w:fldChar w:fldCharType="separate"/>
                    </w:r>
                    <w:r>
                      <w:t>9</w:t>
                    </w:r>
                    <w:r>
                      <w:rPr>
                        <w:rFonts w:hint="eastAsia"/>
                      </w:rP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tabs>
        <w:tab w:val="center" w:pos="4153"/>
        <w:tab w:val="right" w:pos="8306"/>
      </w:tabs>
      <w:jc w:val="cente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sdt>
                          <w:sdtPr>
                            <w:id w:val="-1997716434"/>
                          </w:sdtPr>
                          <w:sdtContent>
                            <w:p>
                              <w:pPr>
                                <w:tabs>
                                  <w:tab w:val="center" w:pos="4153"/>
                                  <w:tab w:val="right" w:pos="8306"/>
                                </w:tabs>
                                <w:jc w:val="center"/>
                              </w:pPr>
                              <w:r>
                                <w:fldChar w:fldCharType="begin"/>
                              </w:r>
                              <w:r>
                                <w:instrText xml:space="preserve">PAGE   \* MERGEFORMAT</w:instrText>
                              </w:r>
                              <w:r>
                                <w:fldChar w:fldCharType="separate"/>
                              </w:r>
                              <w:r>
                                <w:t>33</w:t>
                              </w:r>
                              <w:r>
                                <w:fldChar w:fldCharType="end"/>
                              </w:r>
                            </w:p>
                          </w:sdtContent>
                        </w:sdt>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LQ8m0rAgAAVQQAAA4AAABkcnMvZTJvRG9jLnhtbK1UzY7TMBC+I/EO&#10;lu80bRGrqmq6KlsVIVXsSgVxdh2nieQ/2W6T8gDwBpy4cOe5+hx8dpIuWjjsgYsz9oy/8ffNTBa3&#10;rZLkJJyvjc7pZDSmRGhuilofcvrp4+bVjBIfmC6YNFrk9Cw8vV2+fLFo7FxMTWVkIRwBiPbzxua0&#10;CsHOs8zzSijmR8YKDWdpnGIBW3fICscaoCuZTcfjm6wxrrDOcOE9Ttedk/aI7jmApixrLtaGH5XQ&#10;oUN1QrIASr6qrafL9NqyFDzcl6UXgcicgmlIK5LA3sc1Wy7Y/OCYrWreP4E95wlPOClWayS9Qq1Z&#10;YOTo6r+gVM2d8aYMI25U1hFJioDFZPxEm13FrEhcILW3V9H9/4PlH04PjtRFTlF2zRQKfvn+7fLj&#10;1+XnVzKL8jTWzxG1s4gL7VvTommGc4/DyLotnYpf8CHwQ9zzVVzRBsLjpdl0NhvDxeEbNsDPHq9b&#10;58M7YRSJRk4dqpdEZaetD13oEBKzabOppUwVlJo0Ob15/WacLlw9AJcaOSKJ7rHRCu2+7ZntTXEG&#10;MWe6zvCWb2ok3zIfHphDK+DBGJZwj6WUBklMb1FSGfflX+cxHhWCl5IGrZVTjUmiRL7XqBwAw2C4&#10;wdgPhj6qO4NenWAILU8mLrggB7N0Rn3GBK1iDriY5siU0zCYd6Frb0wgF6tVCkKvWRa2emd5hI7i&#10;ebs6BgiYdI2idEr0WqHbUmX6yYjt/Oc+RT3+DZa/AV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LNJ&#10;WO7QAAAABQEAAA8AAAAAAAAAAQAgAAAAIgAAAGRycy9kb3ducmV2LnhtbFBLAQIUABQAAAAIAIdO&#10;4kBy0PJtKwIAAFUEAAAOAAAAAAAAAAEAIAAAAB8BAABkcnMvZTJvRG9jLnhtbFBLBQYAAAAABgAG&#10;AFkBAAC8BQAAAAA=&#10;">
              <v:fill on="f" focussize="0,0"/>
              <v:stroke on="f" weight="0.5pt"/>
              <v:imagedata o:title=""/>
              <o:lock v:ext="edit" aspectratio="f"/>
              <v:textbox inset="0mm,0mm,0mm,0mm" style="mso-fit-shape-to-text:t;">
                <w:txbxContent>
                  <w:sdt>
                    <w:sdtPr>
                      <w:id w:val="-1997716434"/>
                    </w:sdtPr>
                    <w:sdtContent>
                      <w:p>
                        <w:pPr>
                          <w:tabs>
                            <w:tab w:val="center" w:pos="4153"/>
                            <w:tab w:val="right" w:pos="8306"/>
                          </w:tabs>
                          <w:jc w:val="center"/>
                        </w:pPr>
                        <w:r>
                          <w:fldChar w:fldCharType="begin"/>
                        </w:r>
                        <w:r>
                          <w:instrText xml:space="preserve">PAGE   \* MERGEFORMAT</w:instrText>
                        </w:r>
                        <w:r>
                          <w:fldChar w:fldCharType="separate"/>
                        </w:r>
                        <w:r>
                          <w:t>33</w:t>
                        </w:r>
                        <w:r>
                          <w:fldChar w:fldCharType="end"/>
                        </w:r>
                      </w:p>
                    </w:sdtContent>
                  </w:sdt>
                  <w:p/>
                </w:txbxContent>
              </v:textbox>
            </v:shape>
          </w:pict>
        </mc:Fallback>
      </mc:AlternateContent>
    </w:r>
  </w:p>
  <w:p>
    <w:pPr>
      <w:tabs>
        <w:tab w:val="center" w:pos="4153"/>
        <w:tab w:val="right" w:pos="8306"/>
      </w:tabs>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Bdr>
        <w:top w:val="none" w:color="auto" w:sz="0" w:space="0"/>
      </w:pBdr>
      <w:tabs>
        <w:tab w:val="left" w:pos="1050"/>
        <w:tab w:val="right" w:pos="8620"/>
        <w:tab w:val="clear" w:pos="8306"/>
      </w:tabs>
      <w:ind w:right="-358" w:rightChars="-149"/>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Bdr>
        <w:top w:val="none" w:color="auto" w:sz="0" w:space="0"/>
      </w:pBdr>
      <w:tabs>
        <w:tab w:val="left" w:pos="1050"/>
        <w:tab w:val="right" w:pos="8620"/>
        <w:tab w:val="clear" w:pos="8306"/>
      </w:tabs>
      <w:ind w:right="-358" w:rightChars="-149"/>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126732D"/>
    <w:multiLevelType w:val="singleLevel"/>
    <w:tmpl w:val="0126732D"/>
    <w:lvl w:ilvl="0" w:tentative="0">
      <w:start w:val="2"/>
      <w:numFmt w:val="decimal"/>
      <w:suff w:val="nothing"/>
      <w:lvlText w:val="（%1）"/>
      <w:lvlJc w:val="left"/>
    </w:lvl>
  </w:abstractNum>
  <w:abstractNum w:abstractNumId="1">
    <w:nsid w:val="4FFB4085"/>
    <w:multiLevelType w:val="singleLevel"/>
    <w:tmpl w:val="4FFB4085"/>
    <w:lvl w:ilvl="0" w:tentative="0">
      <w:start w:val="1"/>
      <w:numFmt w:val="bullet"/>
      <w:pStyle w:val="3"/>
      <w:lvlText w:val=""/>
      <w:lvlJc w:val="left"/>
      <w:pPr>
        <w:tabs>
          <w:tab w:val="left" w:pos="2040"/>
        </w:tabs>
        <w:ind w:left="2040" w:hanging="360"/>
      </w:pPr>
      <w:rPr>
        <w:rFonts w:hint="default" w:ascii="Wingdings" w:hAnsi="Wingdings"/>
      </w:rPr>
    </w:lvl>
  </w:abstractNum>
  <w:abstractNum w:abstractNumId="2">
    <w:nsid w:val="6B4733C3"/>
    <w:multiLevelType w:val="singleLevel"/>
    <w:tmpl w:val="6B4733C3"/>
    <w:lvl w:ilvl="0" w:tentative="0">
      <w:start w:val="4"/>
      <w:numFmt w:val="decimal"/>
      <w:suff w:val="nothing"/>
      <w:lvlText w:val="%1、"/>
      <w:lvlJc w:val="left"/>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172A27"/>
    <w:rsid w:val="005A320A"/>
    <w:rsid w:val="006061D7"/>
    <w:rsid w:val="0061311E"/>
    <w:rsid w:val="00642980"/>
    <w:rsid w:val="006C3840"/>
    <w:rsid w:val="008D66A3"/>
    <w:rsid w:val="008F5F5B"/>
    <w:rsid w:val="0095390C"/>
    <w:rsid w:val="009C58CD"/>
    <w:rsid w:val="00A3463C"/>
    <w:rsid w:val="00A86A62"/>
    <w:rsid w:val="00CC690A"/>
    <w:rsid w:val="00EE44A7"/>
    <w:rsid w:val="01353760"/>
    <w:rsid w:val="01C57C38"/>
    <w:rsid w:val="01EB63DE"/>
    <w:rsid w:val="02305E86"/>
    <w:rsid w:val="028A1F25"/>
    <w:rsid w:val="029B0C9E"/>
    <w:rsid w:val="04FD7BB2"/>
    <w:rsid w:val="052D3A7E"/>
    <w:rsid w:val="05DF0B8D"/>
    <w:rsid w:val="06363CB1"/>
    <w:rsid w:val="07F80068"/>
    <w:rsid w:val="07F9557C"/>
    <w:rsid w:val="08260AD2"/>
    <w:rsid w:val="08864ECA"/>
    <w:rsid w:val="09526983"/>
    <w:rsid w:val="09B0031E"/>
    <w:rsid w:val="0A253C57"/>
    <w:rsid w:val="0A7D5E83"/>
    <w:rsid w:val="0AC4215B"/>
    <w:rsid w:val="0AEE553E"/>
    <w:rsid w:val="0B0E3C34"/>
    <w:rsid w:val="0B4F7FEB"/>
    <w:rsid w:val="0B955EF2"/>
    <w:rsid w:val="0BD27BC2"/>
    <w:rsid w:val="0C0F14C3"/>
    <w:rsid w:val="0DEF569D"/>
    <w:rsid w:val="0DEF6C69"/>
    <w:rsid w:val="0E221EF7"/>
    <w:rsid w:val="0E7907CD"/>
    <w:rsid w:val="0E9D0A94"/>
    <w:rsid w:val="0EA361AF"/>
    <w:rsid w:val="0ED62B88"/>
    <w:rsid w:val="103668C4"/>
    <w:rsid w:val="10697033"/>
    <w:rsid w:val="10774515"/>
    <w:rsid w:val="10D7475F"/>
    <w:rsid w:val="1142183A"/>
    <w:rsid w:val="12490307"/>
    <w:rsid w:val="124C6390"/>
    <w:rsid w:val="12530561"/>
    <w:rsid w:val="12EE58EA"/>
    <w:rsid w:val="136F7F50"/>
    <w:rsid w:val="13AE5E19"/>
    <w:rsid w:val="14A03A47"/>
    <w:rsid w:val="156D3411"/>
    <w:rsid w:val="157646AF"/>
    <w:rsid w:val="167226F7"/>
    <w:rsid w:val="171A0397"/>
    <w:rsid w:val="17AC4647"/>
    <w:rsid w:val="17EA48F9"/>
    <w:rsid w:val="18321C4A"/>
    <w:rsid w:val="184F12A5"/>
    <w:rsid w:val="18820C40"/>
    <w:rsid w:val="18A9196A"/>
    <w:rsid w:val="18BD73A3"/>
    <w:rsid w:val="18C2709D"/>
    <w:rsid w:val="18D032C2"/>
    <w:rsid w:val="1A647E4B"/>
    <w:rsid w:val="1A833F65"/>
    <w:rsid w:val="1B8A1CFD"/>
    <w:rsid w:val="1C8C082E"/>
    <w:rsid w:val="1DED7148"/>
    <w:rsid w:val="1E032348"/>
    <w:rsid w:val="1EAB1DEB"/>
    <w:rsid w:val="1FCB7389"/>
    <w:rsid w:val="221422BD"/>
    <w:rsid w:val="225D565C"/>
    <w:rsid w:val="23856FB4"/>
    <w:rsid w:val="24E71283"/>
    <w:rsid w:val="256C1F71"/>
    <w:rsid w:val="26091CBC"/>
    <w:rsid w:val="27845CF4"/>
    <w:rsid w:val="27A92D86"/>
    <w:rsid w:val="286E79FB"/>
    <w:rsid w:val="291B5F7E"/>
    <w:rsid w:val="2966523C"/>
    <w:rsid w:val="29DB5A65"/>
    <w:rsid w:val="2A061C10"/>
    <w:rsid w:val="2A9150A0"/>
    <w:rsid w:val="2AD7055E"/>
    <w:rsid w:val="2B125FC1"/>
    <w:rsid w:val="2BB3011C"/>
    <w:rsid w:val="2C0E487F"/>
    <w:rsid w:val="2D0E3FAB"/>
    <w:rsid w:val="2D4313FB"/>
    <w:rsid w:val="2DA34EBB"/>
    <w:rsid w:val="2DA35CA4"/>
    <w:rsid w:val="2DA42839"/>
    <w:rsid w:val="2E4C631E"/>
    <w:rsid w:val="2E8D1F8A"/>
    <w:rsid w:val="2F362A9F"/>
    <w:rsid w:val="2F3B0764"/>
    <w:rsid w:val="2F4051E8"/>
    <w:rsid w:val="2F7D2755"/>
    <w:rsid w:val="2F982EC5"/>
    <w:rsid w:val="30A90502"/>
    <w:rsid w:val="31155044"/>
    <w:rsid w:val="317B19BE"/>
    <w:rsid w:val="32D0676B"/>
    <w:rsid w:val="32F43EEB"/>
    <w:rsid w:val="33E80E81"/>
    <w:rsid w:val="343C375B"/>
    <w:rsid w:val="34A140F4"/>
    <w:rsid w:val="34ED3E7C"/>
    <w:rsid w:val="34FF377F"/>
    <w:rsid w:val="358A1361"/>
    <w:rsid w:val="35C460C3"/>
    <w:rsid w:val="362C04FB"/>
    <w:rsid w:val="37416A3C"/>
    <w:rsid w:val="37780EF4"/>
    <w:rsid w:val="378F513B"/>
    <w:rsid w:val="387C5588"/>
    <w:rsid w:val="38A509AE"/>
    <w:rsid w:val="394E0F88"/>
    <w:rsid w:val="395C2A15"/>
    <w:rsid w:val="3A573453"/>
    <w:rsid w:val="3AB1235C"/>
    <w:rsid w:val="3B780EB7"/>
    <w:rsid w:val="3BCA3EF2"/>
    <w:rsid w:val="3BCE108F"/>
    <w:rsid w:val="3C3156F5"/>
    <w:rsid w:val="3C3D260E"/>
    <w:rsid w:val="3C5159E3"/>
    <w:rsid w:val="3C5F1DC0"/>
    <w:rsid w:val="3CBF2525"/>
    <w:rsid w:val="3CD45148"/>
    <w:rsid w:val="3DBD3E53"/>
    <w:rsid w:val="3F522937"/>
    <w:rsid w:val="40422233"/>
    <w:rsid w:val="40A42A13"/>
    <w:rsid w:val="4100782B"/>
    <w:rsid w:val="420A4B8B"/>
    <w:rsid w:val="42127757"/>
    <w:rsid w:val="42AC0A4D"/>
    <w:rsid w:val="431B3C42"/>
    <w:rsid w:val="43533812"/>
    <w:rsid w:val="43CD4710"/>
    <w:rsid w:val="43DF4D93"/>
    <w:rsid w:val="446C30C3"/>
    <w:rsid w:val="44A70EF6"/>
    <w:rsid w:val="44D31C8C"/>
    <w:rsid w:val="45297E7A"/>
    <w:rsid w:val="45570681"/>
    <w:rsid w:val="460932B8"/>
    <w:rsid w:val="462B08F3"/>
    <w:rsid w:val="47767EEE"/>
    <w:rsid w:val="48944E88"/>
    <w:rsid w:val="49432828"/>
    <w:rsid w:val="4A251E8C"/>
    <w:rsid w:val="4A4D2CF6"/>
    <w:rsid w:val="4B566964"/>
    <w:rsid w:val="4B61692B"/>
    <w:rsid w:val="4B8713F8"/>
    <w:rsid w:val="4B961860"/>
    <w:rsid w:val="4BE97AB2"/>
    <w:rsid w:val="4D6D7D17"/>
    <w:rsid w:val="4D9A33E6"/>
    <w:rsid w:val="4DA14E07"/>
    <w:rsid w:val="4DAD02DD"/>
    <w:rsid w:val="4E9D4C05"/>
    <w:rsid w:val="4ED57764"/>
    <w:rsid w:val="4FA70696"/>
    <w:rsid w:val="50E67CC8"/>
    <w:rsid w:val="529B6E94"/>
    <w:rsid w:val="52B27438"/>
    <w:rsid w:val="5319696A"/>
    <w:rsid w:val="53934B8C"/>
    <w:rsid w:val="54176B6C"/>
    <w:rsid w:val="545D1D70"/>
    <w:rsid w:val="54D36E83"/>
    <w:rsid w:val="54E10522"/>
    <w:rsid w:val="5526076F"/>
    <w:rsid w:val="552F06B9"/>
    <w:rsid w:val="5548426D"/>
    <w:rsid w:val="559F4568"/>
    <w:rsid w:val="55C069D2"/>
    <w:rsid w:val="55EB1088"/>
    <w:rsid w:val="56564894"/>
    <w:rsid w:val="566C56D4"/>
    <w:rsid w:val="567C27FE"/>
    <w:rsid w:val="569E137A"/>
    <w:rsid w:val="56B91F1C"/>
    <w:rsid w:val="56E80CDB"/>
    <w:rsid w:val="58817556"/>
    <w:rsid w:val="58F75F54"/>
    <w:rsid w:val="59556414"/>
    <w:rsid w:val="59C8398A"/>
    <w:rsid w:val="5A085FC1"/>
    <w:rsid w:val="5A2000C3"/>
    <w:rsid w:val="5AB97ED3"/>
    <w:rsid w:val="5B1801B4"/>
    <w:rsid w:val="5B8C1D5A"/>
    <w:rsid w:val="5C4E413C"/>
    <w:rsid w:val="5C936E2A"/>
    <w:rsid w:val="5D4531A7"/>
    <w:rsid w:val="5DCA2F60"/>
    <w:rsid w:val="5DCF06E1"/>
    <w:rsid w:val="5E2818AB"/>
    <w:rsid w:val="5E634873"/>
    <w:rsid w:val="5F8F3A54"/>
    <w:rsid w:val="5FDE6765"/>
    <w:rsid w:val="600765EA"/>
    <w:rsid w:val="60572976"/>
    <w:rsid w:val="612E6FE5"/>
    <w:rsid w:val="61344A02"/>
    <w:rsid w:val="615251D8"/>
    <w:rsid w:val="618E5FD2"/>
    <w:rsid w:val="620936E8"/>
    <w:rsid w:val="62115048"/>
    <w:rsid w:val="627E098E"/>
    <w:rsid w:val="62EC7DFB"/>
    <w:rsid w:val="63C73474"/>
    <w:rsid w:val="64474530"/>
    <w:rsid w:val="6467779F"/>
    <w:rsid w:val="65EA10D7"/>
    <w:rsid w:val="6736402E"/>
    <w:rsid w:val="673E60B7"/>
    <w:rsid w:val="674854D5"/>
    <w:rsid w:val="67D8062F"/>
    <w:rsid w:val="690A7204"/>
    <w:rsid w:val="6ABC4508"/>
    <w:rsid w:val="6BFE474B"/>
    <w:rsid w:val="6C097AB9"/>
    <w:rsid w:val="6C3322CA"/>
    <w:rsid w:val="6C6257E1"/>
    <w:rsid w:val="6C7345DA"/>
    <w:rsid w:val="6C9D055E"/>
    <w:rsid w:val="6CED5FF8"/>
    <w:rsid w:val="6E0C628E"/>
    <w:rsid w:val="711836F3"/>
    <w:rsid w:val="720C4B77"/>
    <w:rsid w:val="72AA2D9A"/>
    <w:rsid w:val="73077C3A"/>
    <w:rsid w:val="73431671"/>
    <w:rsid w:val="73BB6147"/>
    <w:rsid w:val="73D77F93"/>
    <w:rsid w:val="73FA7641"/>
    <w:rsid w:val="74641744"/>
    <w:rsid w:val="76706794"/>
    <w:rsid w:val="77B91F2A"/>
    <w:rsid w:val="77DD0BDE"/>
    <w:rsid w:val="78BA6A1E"/>
    <w:rsid w:val="7A37519B"/>
    <w:rsid w:val="7AAE654F"/>
    <w:rsid w:val="7ABD1F2C"/>
    <w:rsid w:val="7ACA5BAE"/>
    <w:rsid w:val="7B9E4496"/>
    <w:rsid w:val="7BE066DB"/>
    <w:rsid w:val="7C1C102D"/>
    <w:rsid w:val="7E36120B"/>
    <w:rsid w:val="7E8742AC"/>
    <w:rsid w:val="7F87423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99"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qFormat="1"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adjustRightInd w:val="0"/>
      <w:snapToGrid w:val="0"/>
      <w:spacing w:line="360" w:lineRule="auto"/>
      <w:jc w:val="both"/>
    </w:pPr>
    <w:rPr>
      <w:rFonts w:ascii="Times New Roman" w:hAnsi="Times New Roman" w:eastAsia="仿宋" w:cs="Times New Roman"/>
      <w:kern w:val="2"/>
      <w:sz w:val="24"/>
      <w:lang w:val="en-US" w:eastAsia="zh-CN" w:bidi="ar-SA"/>
    </w:rPr>
  </w:style>
  <w:style w:type="paragraph" w:styleId="4">
    <w:name w:val="heading 1"/>
    <w:next w:val="1"/>
    <w:qFormat/>
    <w:uiPriority w:val="0"/>
    <w:pPr>
      <w:keepNext/>
      <w:keepLines/>
      <w:spacing w:before="340" w:after="330" w:line="576" w:lineRule="auto"/>
      <w:outlineLvl w:val="0"/>
    </w:pPr>
    <w:rPr>
      <w:rFonts w:ascii="Times New Roman" w:hAnsi="Times New Roman" w:eastAsia="宋体" w:cs="Times New Roman"/>
      <w:b/>
      <w:kern w:val="44"/>
      <w:sz w:val="44"/>
      <w:lang w:val="en-US" w:eastAsia="zh-CN" w:bidi="ar-SA"/>
    </w:rPr>
  </w:style>
  <w:style w:type="paragraph" w:styleId="5">
    <w:name w:val="heading 3"/>
    <w:basedOn w:val="1"/>
    <w:next w:val="1"/>
    <w:semiHidden/>
    <w:unhideWhenUsed/>
    <w:qFormat/>
    <w:uiPriority w:val="0"/>
    <w:pPr>
      <w:spacing w:before="0" w:beforeAutospacing="1" w:after="0" w:afterAutospacing="1"/>
      <w:jc w:val="left"/>
    </w:pPr>
    <w:rPr>
      <w:rFonts w:hint="eastAsia" w:ascii="宋体" w:hAnsi="宋体" w:eastAsia="宋体" w:cs="宋体"/>
      <w:b/>
      <w:bCs/>
      <w:kern w:val="0"/>
      <w:sz w:val="27"/>
      <w:szCs w:val="27"/>
      <w:lang w:val="en-US" w:eastAsia="zh-CN" w:bidi="ar"/>
    </w:rPr>
  </w:style>
  <w:style w:type="character" w:default="1" w:styleId="18">
    <w:name w:val="Default Paragraph Font"/>
    <w:semiHidden/>
    <w:unhideWhenUsed/>
    <w:qFormat/>
    <w:uiPriority w:val="1"/>
  </w:style>
  <w:style w:type="table" w:default="1" w:styleId="16">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3"/>
    <w:qFormat/>
    <w:uiPriority w:val="0"/>
    <w:rPr>
      <w:rFonts w:ascii="仿宋_GB2312" w:eastAsia="仿宋_GB2312"/>
      <w:szCs w:val="24"/>
    </w:rPr>
  </w:style>
  <w:style w:type="paragraph" w:styleId="3">
    <w:name w:val="List Bullet 5"/>
    <w:basedOn w:val="1"/>
    <w:qFormat/>
    <w:uiPriority w:val="0"/>
    <w:pPr>
      <w:numPr>
        <w:ilvl w:val="0"/>
        <w:numId w:val="1"/>
      </w:numPr>
    </w:pPr>
  </w:style>
  <w:style w:type="paragraph" w:styleId="6">
    <w:name w:val="annotation text"/>
    <w:basedOn w:val="1"/>
    <w:link w:val="43"/>
    <w:qFormat/>
    <w:uiPriority w:val="0"/>
    <w:pPr>
      <w:jc w:val="left"/>
    </w:pPr>
  </w:style>
  <w:style w:type="paragraph" w:styleId="7">
    <w:name w:val="Body Text Indent"/>
    <w:basedOn w:val="1"/>
    <w:qFormat/>
    <w:uiPriority w:val="0"/>
    <w:pPr>
      <w:spacing w:after="120"/>
      <w:ind w:left="420" w:leftChars="200"/>
    </w:pPr>
  </w:style>
  <w:style w:type="paragraph" w:styleId="8">
    <w:name w:val="Date"/>
    <w:basedOn w:val="1"/>
    <w:next w:val="1"/>
    <w:qFormat/>
    <w:uiPriority w:val="0"/>
  </w:style>
  <w:style w:type="paragraph" w:styleId="9">
    <w:name w:val="Balloon Text"/>
    <w:basedOn w:val="1"/>
    <w:link w:val="42"/>
    <w:qFormat/>
    <w:uiPriority w:val="0"/>
    <w:pPr>
      <w:spacing w:line="240" w:lineRule="auto"/>
    </w:pPr>
    <w:rPr>
      <w:sz w:val="18"/>
      <w:szCs w:val="18"/>
    </w:rPr>
  </w:style>
  <w:style w:type="paragraph" w:styleId="10">
    <w:name w:val="footer"/>
    <w:basedOn w:val="1"/>
    <w:qFormat/>
    <w:uiPriority w:val="0"/>
    <w:pPr>
      <w:tabs>
        <w:tab w:val="center" w:pos="4153"/>
        <w:tab w:val="right" w:pos="8306"/>
      </w:tabs>
      <w:jc w:val="left"/>
    </w:pPr>
    <w:rPr>
      <w:sz w:val="18"/>
    </w:rPr>
  </w:style>
  <w:style w:type="paragraph" w:styleId="11">
    <w:name w:val="header"/>
    <w:basedOn w:val="1"/>
    <w:qFormat/>
    <w:uiPriority w:val="99"/>
    <w:pPr>
      <w:pBdr>
        <w:top w:val="none" w:color="auto" w:sz="0" w:space="1"/>
        <w:left w:val="none" w:color="auto" w:sz="0" w:space="4"/>
        <w:bottom w:val="none" w:color="auto" w:sz="0" w:space="1"/>
        <w:right w:val="none" w:color="auto" w:sz="0" w:space="4"/>
      </w:pBdr>
      <w:tabs>
        <w:tab w:val="center" w:pos="4153"/>
        <w:tab w:val="right" w:pos="8306"/>
      </w:tabs>
    </w:pPr>
    <w:rPr>
      <w:sz w:val="18"/>
    </w:rPr>
  </w:style>
  <w:style w:type="paragraph" w:styleId="12">
    <w:name w:val="Normal (Web)"/>
    <w:basedOn w:val="1"/>
    <w:unhideWhenUsed/>
    <w:qFormat/>
    <w:uiPriority w:val="99"/>
    <w:pPr>
      <w:spacing w:before="100" w:beforeAutospacing="1" w:after="100" w:afterAutospacing="1"/>
      <w:jc w:val="left"/>
    </w:pPr>
    <w:rPr>
      <w:rFonts w:ascii="宋体" w:hAnsi="宋体" w:cs="宋体"/>
      <w:szCs w:val="24"/>
    </w:rPr>
  </w:style>
  <w:style w:type="paragraph" w:styleId="13">
    <w:name w:val="annotation subject"/>
    <w:basedOn w:val="6"/>
    <w:next w:val="6"/>
    <w:link w:val="44"/>
    <w:qFormat/>
    <w:uiPriority w:val="0"/>
    <w:rPr>
      <w:b/>
      <w:bCs/>
    </w:rPr>
  </w:style>
  <w:style w:type="paragraph" w:styleId="14">
    <w:name w:val="Body Text First Indent"/>
    <w:basedOn w:val="2"/>
    <w:next w:val="1"/>
    <w:qFormat/>
    <w:uiPriority w:val="0"/>
    <w:pPr>
      <w:spacing w:after="120" w:line="240" w:lineRule="auto"/>
      <w:ind w:firstLine="420" w:firstLineChars="100"/>
    </w:pPr>
    <w:rPr>
      <w:sz w:val="21"/>
    </w:rPr>
  </w:style>
  <w:style w:type="paragraph" w:styleId="15">
    <w:name w:val="Body Text First Indent 2"/>
    <w:basedOn w:val="7"/>
    <w:next w:val="14"/>
    <w:qFormat/>
    <w:uiPriority w:val="0"/>
    <w:pPr>
      <w:ind w:firstLine="420" w:firstLineChars="200"/>
    </w:pPr>
  </w:style>
  <w:style w:type="table" w:styleId="17">
    <w:name w:val="Table Grid"/>
    <w:basedOn w:val="16"/>
    <w:qFormat/>
    <w:uiPriority w:val="0"/>
    <w:pPr>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9">
    <w:name w:val="FollowedHyperlink"/>
    <w:basedOn w:val="18"/>
    <w:qFormat/>
    <w:uiPriority w:val="0"/>
    <w:rPr>
      <w:color w:val="595758"/>
      <w:u w:val="none"/>
    </w:rPr>
  </w:style>
  <w:style w:type="character" w:styleId="20">
    <w:name w:val="Hyperlink"/>
    <w:basedOn w:val="18"/>
    <w:qFormat/>
    <w:uiPriority w:val="0"/>
    <w:rPr>
      <w:color w:val="595758"/>
      <w:u w:val="none"/>
    </w:rPr>
  </w:style>
  <w:style w:type="character" w:styleId="21">
    <w:name w:val="annotation reference"/>
    <w:basedOn w:val="18"/>
    <w:unhideWhenUsed/>
    <w:qFormat/>
    <w:uiPriority w:val="0"/>
    <w:rPr>
      <w:sz w:val="21"/>
      <w:szCs w:val="21"/>
    </w:rPr>
  </w:style>
  <w:style w:type="paragraph" w:customStyle="1" w:styleId="22">
    <w:name w:val="Default"/>
    <w:qFormat/>
    <w:uiPriority w:val="0"/>
    <w:pPr>
      <w:widowControl w:val="0"/>
      <w:autoSpaceDE w:val="0"/>
      <w:autoSpaceDN w:val="0"/>
      <w:adjustRightInd w:val="0"/>
    </w:pPr>
    <w:rPr>
      <w:rFonts w:ascii="宋体" w:eastAsia="宋体" w:cs="宋体" w:hAnsiTheme="minorHAnsi"/>
      <w:color w:val="000000"/>
      <w:sz w:val="24"/>
      <w:szCs w:val="24"/>
      <w:lang w:val="en-US" w:eastAsia="zh-CN" w:bidi="ar-SA"/>
    </w:rPr>
  </w:style>
  <w:style w:type="paragraph" w:customStyle="1" w:styleId="23">
    <w:name w:val="表格内容"/>
    <w:basedOn w:val="1"/>
    <w:next w:val="1"/>
    <w:qFormat/>
    <w:uiPriority w:val="0"/>
    <w:pPr>
      <w:widowControl w:val="0"/>
      <w:overflowPunct w:val="0"/>
      <w:snapToGrid/>
      <w:spacing w:line="320" w:lineRule="exact"/>
      <w:textAlignment w:val="baseline"/>
    </w:pPr>
    <w:rPr>
      <w:kern w:val="0"/>
      <w:sz w:val="21"/>
    </w:rPr>
  </w:style>
  <w:style w:type="paragraph" w:customStyle="1" w:styleId="24">
    <w:name w:val="表格标题"/>
    <w:basedOn w:val="1"/>
    <w:qFormat/>
    <w:uiPriority w:val="0"/>
    <w:pPr>
      <w:snapToGrid/>
      <w:spacing w:line="240" w:lineRule="exact"/>
      <w:jc w:val="center"/>
    </w:pPr>
    <w:rPr>
      <w:b/>
      <w:szCs w:val="24"/>
    </w:rPr>
  </w:style>
  <w:style w:type="paragraph" w:customStyle="1" w:styleId="25">
    <w:name w:val="Table Paragraph"/>
    <w:basedOn w:val="1"/>
    <w:qFormat/>
    <w:uiPriority w:val="1"/>
    <w:pPr>
      <w:spacing w:before="144"/>
      <w:ind w:left="4"/>
      <w:jc w:val="center"/>
    </w:pPr>
    <w:rPr>
      <w:rFonts w:eastAsia="Times New Roman"/>
      <w:lang w:val="zh-CN" w:bidi="zh-CN"/>
    </w:rPr>
  </w:style>
  <w:style w:type="character" w:customStyle="1" w:styleId="26">
    <w:name w:val="tpc_title1"/>
    <w:qFormat/>
    <w:uiPriority w:val="0"/>
    <w:rPr>
      <w:b/>
      <w:bCs/>
      <w:sz w:val="18"/>
      <w:szCs w:val="18"/>
    </w:rPr>
  </w:style>
  <w:style w:type="character" w:customStyle="1" w:styleId="27">
    <w:name w:val="checkbox"/>
    <w:basedOn w:val="18"/>
    <w:qFormat/>
    <w:uiPriority w:val="0"/>
  </w:style>
  <w:style w:type="paragraph" w:customStyle="1" w:styleId="28">
    <w:name w:val="正文文本缩进 21"/>
    <w:basedOn w:val="1"/>
    <w:qFormat/>
    <w:uiPriority w:val="0"/>
    <w:pPr>
      <w:widowControl w:val="0"/>
      <w:snapToGrid/>
      <w:spacing w:line="312" w:lineRule="atLeast"/>
      <w:ind w:firstLine="570"/>
      <w:jc w:val="distribute"/>
      <w:textAlignment w:val="baseline"/>
    </w:pPr>
    <w:rPr>
      <w:rFonts w:eastAsia="仿宋_GB2312"/>
      <w:sz w:val="28"/>
    </w:rPr>
  </w:style>
  <w:style w:type="character" w:customStyle="1" w:styleId="29">
    <w:name w:val="font31"/>
    <w:basedOn w:val="18"/>
    <w:qFormat/>
    <w:uiPriority w:val="0"/>
    <w:rPr>
      <w:rFonts w:ascii="仿宋" w:hAnsi="仿宋" w:eastAsia="仿宋" w:cs="仿宋"/>
      <w:color w:val="000000"/>
      <w:sz w:val="21"/>
      <w:szCs w:val="21"/>
      <w:u w:val="none"/>
    </w:rPr>
  </w:style>
  <w:style w:type="character" w:customStyle="1" w:styleId="30">
    <w:name w:val="font41"/>
    <w:basedOn w:val="18"/>
    <w:qFormat/>
    <w:uiPriority w:val="0"/>
    <w:rPr>
      <w:rFonts w:hint="default" w:ascii="Times New Roman" w:hAnsi="Times New Roman" w:cs="Times New Roman"/>
      <w:color w:val="000000"/>
      <w:sz w:val="21"/>
      <w:szCs w:val="21"/>
      <w:u w:val="none"/>
    </w:rPr>
  </w:style>
  <w:style w:type="character" w:customStyle="1" w:styleId="31">
    <w:name w:val="font51"/>
    <w:basedOn w:val="18"/>
    <w:qFormat/>
    <w:uiPriority w:val="0"/>
    <w:rPr>
      <w:rFonts w:hint="default" w:ascii="Times New Roman" w:hAnsi="Times New Roman" w:cs="Times New Roman"/>
      <w:b/>
      <w:color w:val="000000"/>
      <w:sz w:val="21"/>
      <w:szCs w:val="21"/>
      <w:u w:val="none"/>
    </w:rPr>
  </w:style>
  <w:style w:type="character" w:customStyle="1" w:styleId="32">
    <w:name w:val="font61"/>
    <w:basedOn w:val="18"/>
    <w:qFormat/>
    <w:uiPriority w:val="0"/>
    <w:rPr>
      <w:rFonts w:hint="eastAsia" w:ascii="宋体" w:hAnsi="宋体" w:eastAsia="宋体" w:cs="宋体"/>
      <w:color w:val="000000"/>
      <w:sz w:val="21"/>
      <w:szCs w:val="21"/>
      <w:u w:val="none"/>
    </w:rPr>
  </w:style>
  <w:style w:type="character" w:customStyle="1" w:styleId="33">
    <w:name w:val="font11"/>
    <w:basedOn w:val="18"/>
    <w:qFormat/>
    <w:uiPriority w:val="0"/>
    <w:rPr>
      <w:rFonts w:hint="default" w:ascii="Times New Roman" w:hAnsi="Times New Roman" w:cs="Times New Roman"/>
      <w:color w:val="000000"/>
      <w:sz w:val="21"/>
      <w:szCs w:val="21"/>
      <w:u w:val="none"/>
      <w:vertAlign w:val="superscript"/>
    </w:rPr>
  </w:style>
  <w:style w:type="character" w:customStyle="1" w:styleId="34">
    <w:name w:val="font21"/>
    <w:basedOn w:val="18"/>
    <w:qFormat/>
    <w:uiPriority w:val="0"/>
    <w:rPr>
      <w:rFonts w:hint="eastAsia" w:ascii="宋体" w:hAnsi="宋体" w:eastAsia="宋体" w:cs="宋体"/>
      <w:color w:val="000000"/>
      <w:sz w:val="21"/>
      <w:szCs w:val="21"/>
      <w:u w:val="none"/>
    </w:rPr>
  </w:style>
  <w:style w:type="character" w:customStyle="1" w:styleId="35">
    <w:name w:val="font01"/>
    <w:basedOn w:val="18"/>
    <w:qFormat/>
    <w:uiPriority w:val="0"/>
    <w:rPr>
      <w:rFonts w:hint="eastAsia" w:ascii="宋体" w:hAnsi="宋体" w:eastAsia="宋体" w:cs="宋体"/>
      <w:color w:val="000000"/>
      <w:sz w:val="21"/>
      <w:szCs w:val="21"/>
      <w:u w:val="none"/>
      <w:vertAlign w:val="subscript"/>
    </w:rPr>
  </w:style>
  <w:style w:type="character" w:customStyle="1" w:styleId="36">
    <w:name w:val="unnamed1"/>
    <w:qFormat/>
    <w:uiPriority w:val="0"/>
  </w:style>
  <w:style w:type="paragraph" w:customStyle="1" w:styleId="37">
    <w:name w:val="Body text|1"/>
    <w:basedOn w:val="1"/>
    <w:qFormat/>
    <w:uiPriority w:val="0"/>
    <w:pPr>
      <w:widowControl w:val="0"/>
      <w:spacing w:line="422" w:lineRule="auto"/>
      <w:ind w:firstLine="400"/>
    </w:pPr>
    <w:rPr>
      <w:rFonts w:ascii="宋体" w:hAnsi="宋体" w:eastAsia="宋体" w:cs="宋体"/>
      <w:sz w:val="28"/>
      <w:szCs w:val="28"/>
      <w:lang w:val="zh-TW" w:eastAsia="zh-TW" w:bidi="zh-TW"/>
    </w:rPr>
  </w:style>
  <w:style w:type="paragraph" w:customStyle="1" w:styleId="38">
    <w:name w:val="表格居中"/>
    <w:basedOn w:val="1"/>
    <w:qFormat/>
    <w:uiPriority w:val="0"/>
    <w:pPr>
      <w:jc w:val="center"/>
    </w:pPr>
  </w:style>
  <w:style w:type="paragraph" w:styleId="39">
    <w:name w:val="List Paragraph"/>
    <w:qFormat/>
    <w:uiPriority w:val="34"/>
    <w:pPr>
      <w:ind w:left="850"/>
      <w:jc w:val="both"/>
    </w:pPr>
    <w:rPr>
      <w:rFonts w:ascii="Times New Roman" w:hAnsi="Times New Roman" w:eastAsia="宋体" w:cs="Times New Roman"/>
      <w:sz w:val="21"/>
      <w:szCs w:val="21"/>
      <w:lang w:val="en-US" w:eastAsia="zh-CN" w:bidi="ar-SA"/>
    </w:rPr>
  </w:style>
  <w:style w:type="paragraph" w:customStyle="1" w:styleId="40">
    <w:name w:val="表格文字"/>
    <w:basedOn w:val="1"/>
    <w:qFormat/>
    <w:uiPriority w:val="0"/>
    <w:pPr>
      <w:widowControl w:val="0"/>
      <w:spacing w:line="240" w:lineRule="atLeast"/>
      <w:jc w:val="center"/>
    </w:pPr>
    <w:rPr>
      <w:rFonts w:asciiTheme="minorHAnsi" w:hAnsiTheme="minorHAnsi" w:eastAsiaTheme="minorEastAsia" w:cstheme="minorBidi"/>
      <w:szCs w:val="24"/>
    </w:rPr>
  </w:style>
  <w:style w:type="character" w:customStyle="1" w:styleId="41">
    <w:name w:val="Char2"/>
    <w:qFormat/>
    <w:uiPriority w:val="0"/>
    <w:rPr>
      <w:rFonts w:hint="eastAsia" w:ascii="黑体" w:hAnsi="黑体" w:eastAsia="黑体"/>
      <w:kern w:val="44"/>
      <w:sz w:val="44"/>
      <w:lang w:val="en-US" w:eastAsia="zh-CN" w:bidi="ar-SA"/>
    </w:rPr>
  </w:style>
  <w:style w:type="character" w:customStyle="1" w:styleId="42">
    <w:name w:val="批注框文本 Char"/>
    <w:basedOn w:val="18"/>
    <w:link w:val="9"/>
    <w:qFormat/>
    <w:uiPriority w:val="0"/>
    <w:rPr>
      <w:rFonts w:eastAsia="仿宋"/>
      <w:kern w:val="2"/>
      <w:sz w:val="18"/>
      <w:szCs w:val="18"/>
    </w:rPr>
  </w:style>
  <w:style w:type="character" w:customStyle="1" w:styleId="43">
    <w:name w:val="批注文字 Char"/>
    <w:basedOn w:val="18"/>
    <w:link w:val="6"/>
    <w:qFormat/>
    <w:uiPriority w:val="0"/>
    <w:rPr>
      <w:rFonts w:eastAsia="仿宋"/>
      <w:kern w:val="2"/>
      <w:sz w:val="24"/>
    </w:rPr>
  </w:style>
  <w:style w:type="character" w:customStyle="1" w:styleId="44">
    <w:name w:val="批注主题 Char"/>
    <w:basedOn w:val="43"/>
    <w:link w:val="13"/>
    <w:qFormat/>
    <w:uiPriority w:val="0"/>
    <w:rPr>
      <w:rFonts w:eastAsia="仿宋"/>
      <w:b/>
      <w:bCs/>
      <w:kern w:val="2"/>
      <w:sz w:val="24"/>
    </w:rPr>
  </w:style>
  <w:style w:type="character" w:customStyle="1" w:styleId="45">
    <w:name w:val="shenbao"/>
    <w:basedOn w:val="18"/>
    <w:qFormat/>
    <w:uiPriority w:val="0"/>
    <w:rPr>
      <w:color w:val="EF6334"/>
    </w:rPr>
  </w:style>
  <w:style w:type="character" w:customStyle="1" w:styleId="46">
    <w:name w:val="chakan"/>
    <w:basedOn w:val="18"/>
    <w:qFormat/>
    <w:uiPriority w:val="0"/>
    <w:rPr>
      <w:color w:val="0064EA"/>
    </w:rPr>
  </w:style>
</w:styles>
</file>

<file path=word/_rels/document.xml.rels><?xml version="1.0" encoding="UTF-8" standalone="yes"?>
<Relationships xmlns="http://schemas.openxmlformats.org/package/2006/relationships"><Relationship Id="rId9" Type="http://schemas.openxmlformats.org/officeDocument/2006/relationships/footer" Target="footer3.xml"/><Relationship Id="rId8" Type="http://schemas.openxmlformats.org/officeDocument/2006/relationships/footer" Target="footer2.xml"/><Relationship Id="rId7" Type="http://schemas.openxmlformats.org/officeDocument/2006/relationships/header" Target="header2.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4" Type="http://schemas.openxmlformats.org/officeDocument/2006/relationships/fontTable" Target="fontTable.xml"/><Relationship Id="rId23" Type="http://schemas.openxmlformats.org/officeDocument/2006/relationships/numbering" Target="numbering.xml"/><Relationship Id="rId22" Type="http://schemas.openxmlformats.org/officeDocument/2006/relationships/customXml" Target="../customXml/item1.xml"/><Relationship Id="rId21" Type="http://schemas.openxmlformats.org/officeDocument/2006/relationships/image" Target="media/image5.png"/><Relationship Id="rId20" Type="http://schemas.openxmlformats.org/officeDocument/2006/relationships/image" Target="media/image4.png"/><Relationship Id="rId2" Type="http://schemas.openxmlformats.org/officeDocument/2006/relationships/settings" Target="settings.xml"/><Relationship Id="rId19" Type="http://schemas.openxmlformats.org/officeDocument/2006/relationships/image" Target="media/image3.png"/><Relationship Id="rId18" Type="http://schemas.openxmlformats.org/officeDocument/2006/relationships/image" Target="media/image2.emf"/><Relationship Id="rId17" Type="http://schemas.openxmlformats.org/officeDocument/2006/relationships/oleObject" Target="embeddings/oleObject1.bin"/><Relationship Id="rId16" Type="http://schemas.openxmlformats.org/officeDocument/2006/relationships/image" Target="media/image1.png"/><Relationship Id="rId15" Type="http://schemas.openxmlformats.org/officeDocument/2006/relationships/theme" Target="theme/theme1.xml"/><Relationship Id="rId14" Type="http://schemas.openxmlformats.org/officeDocument/2006/relationships/footer" Target="footer6.xml"/><Relationship Id="rId13" Type="http://schemas.openxmlformats.org/officeDocument/2006/relationships/header" Target="header4.xml"/><Relationship Id="rId12" Type="http://schemas.openxmlformats.org/officeDocument/2006/relationships/footer" Target="footer5.xml"/><Relationship Id="rId11" Type="http://schemas.openxmlformats.org/officeDocument/2006/relationships/footer" Target="footer4.xml"/><Relationship Id="rId10" Type="http://schemas.openxmlformats.org/officeDocument/2006/relationships/header" Target="header3.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Pages>
  <Words>5154</Words>
  <Characters>29381</Characters>
  <Lines>244</Lines>
  <Paragraphs>68</Paragraphs>
  <TotalTime>20</TotalTime>
  <ScaleCrop>false</ScaleCrop>
  <LinksUpToDate>false</LinksUpToDate>
  <CharactersWithSpaces>34467</CharactersWithSpaces>
  <Application>WPS Office_11.1.0.10463_F1E327BC-269C-435d-A152-05C5408002CA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2020-10-20T05:20:00Z</dcterms:created>
  <dc:creator>我心常自在</dc:creator>
  <cp:lastModifiedBy>七</cp:lastModifiedBy>
  <cp:lastPrinted>2021-06-03T00:37:00Z</cp:lastPrinted>
  <dcterms:modified xsi:type="dcterms:W3CDTF">2021-11-04T05:47:35Z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2052-11.1.0.10463</vt:lpwstr>
  </property>
  <property fmtid="{D5CDD505-2E9C-101B-9397-08002B2CF9AE}" pid="3" name="ICV">
    <vt:lpwstr>4D9F46A65FDA49B598539D1EF96A39E0</vt:lpwstr>
  </property>
</Properties>
</file>